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56" w:rsidRPr="00760034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034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CE7E56" w:rsidRPr="00760034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034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автономное образовательное учреждение </w:t>
      </w:r>
    </w:p>
    <w:p w:rsidR="00CE7E56" w:rsidRPr="00760034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034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CE7E56" w:rsidRPr="00760034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034">
        <w:rPr>
          <w:rFonts w:ascii="Times New Roman" w:hAnsi="Times New Roman" w:cs="Times New Roman"/>
          <w:sz w:val="24"/>
          <w:szCs w:val="24"/>
        </w:rPr>
        <w:t>"Казанский (Приволжский) федеральный университет"</w:t>
      </w: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60034">
        <w:rPr>
          <w:rFonts w:ascii="Times New Roman" w:hAnsi="Times New Roman" w:cs="Times New Roman"/>
          <w:sz w:val="24"/>
          <w:szCs w:val="24"/>
        </w:rPr>
        <w:t>Набережночелнинский институт (филиал)</w:t>
      </w: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E7E56" w:rsidRPr="00DF6CFA" w:rsidRDefault="00CE7E56" w:rsidP="00CE7E56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6CFA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CE7E56" w:rsidRPr="00DF6CFA" w:rsidRDefault="00CE7E56" w:rsidP="00CE7E56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6CFA">
        <w:rPr>
          <w:rFonts w:ascii="Times New Roman" w:eastAsia="Times New Roman" w:hAnsi="Times New Roman"/>
          <w:sz w:val="24"/>
          <w:szCs w:val="24"/>
          <w:lang w:eastAsia="ru-RU"/>
        </w:rPr>
        <w:t xml:space="preserve">Зам. директора </w:t>
      </w:r>
      <w:proofErr w:type="gramStart"/>
      <w:r w:rsidRPr="00DF6CFA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DF6CFA">
        <w:rPr>
          <w:rFonts w:ascii="Times New Roman" w:eastAsia="Times New Roman" w:hAnsi="Times New Roman"/>
          <w:sz w:val="24"/>
          <w:szCs w:val="24"/>
          <w:lang w:eastAsia="ru-RU"/>
        </w:rPr>
        <w:t xml:space="preserve"> ОД</w:t>
      </w:r>
    </w:p>
    <w:p w:rsidR="00CE7E56" w:rsidRPr="00DF6CFA" w:rsidRDefault="00CE7E56" w:rsidP="00CE7E56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6CFA">
        <w:rPr>
          <w:rFonts w:ascii="Times New Roman" w:eastAsia="Times New Roman" w:hAnsi="Times New Roman"/>
          <w:sz w:val="24"/>
          <w:szCs w:val="24"/>
          <w:lang w:eastAsia="ru-RU"/>
        </w:rPr>
        <w:t>___________________ Р.А. Бикулов</w:t>
      </w:r>
    </w:p>
    <w:p w:rsidR="00CE7E56" w:rsidRPr="00DF6CFA" w:rsidRDefault="00CE7E56" w:rsidP="00CE7E56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6CFA">
        <w:rPr>
          <w:rFonts w:ascii="Times New Roman" w:eastAsia="Times New Roman" w:hAnsi="Times New Roman"/>
          <w:sz w:val="24"/>
          <w:szCs w:val="24"/>
          <w:lang w:eastAsia="ru-RU"/>
        </w:rPr>
        <w:t>«_</w:t>
      </w:r>
      <w:r w:rsidRPr="00DF6CF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  <w:r w:rsidRPr="00DF6CFA">
        <w:rPr>
          <w:rFonts w:ascii="Times New Roman" w:eastAsia="Times New Roman" w:hAnsi="Times New Roman"/>
          <w:sz w:val="24"/>
          <w:szCs w:val="24"/>
          <w:lang w:eastAsia="ru-RU"/>
        </w:rPr>
        <w:t>_»___</w:t>
      </w:r>
      <w:r w:rsidRPr="00DF6CF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сентября</w:t>
      </w:r>
      <w:r w:rsidRPr="00DF6CFA">
        <w:rPr>
          <w:rFonts w:ascii="Times New Roman" w:eastAsia="Times New Roman" w:hAnsi="Times New Roman"/>
          <w:sz w:val="24"/>
          <w:szCs w:val="24"/>
          <w:lang w:eastAsia="ru-RU"/>
        </w:rPr>
        <w:t>_______201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F6CFA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CE7E56" w:rsidRDefault="00CE7E56" w:rsidP="00CE7E56">
      <w:pPr>
        <w:autoSpaceDE w:val="0"/>
        <w:autoSpaceDN w:val="0"/>
        <w:adjustRightInd w:val="0"/>
        <w:spacing w:line="240" w:lineRule="atLeast"/>
        <w:ind w:left="3261" w:right="-568"/>
        <w:contextualSpacing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ind w:left="3261" w:right="-568"/>
        <w:contextualSpacing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ind w:left="3261" w:right="-568"/>
        <w:contextualSpacing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ind w:left="3261" w:right="-568"/>
        <w:contextualSpacing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ind w:left="3261" w:right="-56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ПРОГРАММА ГОСУДАРСТВННОЙ</w:t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ИТОГОВОЙ АТТЕСТАЦИИ</w:t>
      </w: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321D6">
        <w:rPr>
          <w:rFonts w:ascii="Times New Roman" w:hAnsi="Times New Roman" w:cs="Times New Roman"/>
          <w:sz w:val="24"/>
          <w:szCs w:val="24"/>
        </w:rPr>
        <w:t>Направление подготовки:</w:t>
      </w:r>
      <w:r w:rsidRPr="00A321D6">
        <w:rPr>
          <w:rFonts w:ascii="Times New Roman" w:hAnsi="Times New Roman" w:cs="Times New Roman"/>
          <w:sz w:val="24"/>
          <w:szCs w:val="24"/>
        </w:rPr>
        <w:tab/>
      </w:r>
      <w:r w:rsidRPr="00A321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08.03.01 Строительство</w:t>
      </w: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321D6">
        <w:rPr>
          <w:rFonts w:ascii="Times New Roman" w:hAnsi="Times New Roman" w:cs="Times New Roman"/>
          <w:sz w:val="24"/>
          <w:szCs w:val="24"/>
        </w:rPr>
        <w:t>Профиль подготовки:</w:t>
      </w:r>
      <w:r w:rsidRPr="00A321D6">
        <w:rPr>
          <w:rFonts w:ascii="Times New Roman" w:hAnsi="Times New Roman" w:cs="Times New Roman"/>
          <w:sz w:val="24"/>
          <w:szCs w:val="24"/>
        </w:rPr>
        <w:tab/>
      </w:r>
      <w:r w:rsidRPr="00A321D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Промышленное гражданское строительство</w:t>
      </w: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321D6">
        <w:rPr>
          <w:rFonts w:ascii="Times New Roman" w:hAnsi="Times New Roman" w:cs="Times New Roman"/>
          <w:sz w:val="24"/>
          <w:szCs w:val="24"/>
        </w:rPr>
        <w:t>Квалификация выпускника:</w:t>
      </w:r>
      <w:r w:rsidRPr="00A321D6">
        <w:rPr>
          <w:rFonts w:ascii="Times New Roman" w:hAnsi="Times New Roman" w:cs="Times New Roman"/>
          <w:sz w:val="24"/>
          <w:szCs w:val="24"/>
        </w:rPr>
        <w:tab/>
        <w:t>бакалавр</w:t>
      </w: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321D6">
        <w:rPr>
          <w:rFonts w:ascii="Times New Roman" w:hAnsi="Times New Roman" w:cs="Times New Roman"/>
          <w:sz w:val="24"/>
          <w:szCs w:val="24"/>
        </w:rPr>
        <w:t>Форма обучения:</w:t>
      </w:r>
      <w:r w:rsidRPr="00A321D6">
        <w:rPr>
          <w:rFonts w:ascii="Times New Roman" w:hAnsi="Times New Roman" w:cs="Times New Roman"/>
          <w:sz w:val="24"/>
          <w:szCs w:val="24"/>
        </w:rPr>
        <w:tab/>
      </w:r>
      <w:r w:rsidRPr="00A321D6">
        <w:rPr>
          <w:rFonts w:ascii="Times New Roman" w:hAnsi="Times New Roman" w:cs="Times New Roman"/>
          <w:sz w:val="24"/>
          <w:szCs w:val="24"/>
        </w:rPr>
        <w:tab/>
      </w:r>
      <w:r w:rsidRPr="00A321D6">
        <w:rPr>
          <w:rFonts w:ascii="Times New Roman" w:hAnsi="Times New Roman" w:cs="Times New Roman"/>
          <w:sz w:val="24"/>
          <w:szCs w:val="24"/>
        </w:rPr>
        <w:tab/>
        <w:t>очная</w:t>
      </w:r>
      <w:r>
        <w:rPr>
          <w:rFonts w:ascii="Times New Roman" w:hAnsi="Times New Roman" w:cs="Times New Roman"/>
          <w:sz w:val="24"/>
          <w:szCs w:val="24"/>
        </w:rPr>
        <w:t>, заочная</w:t>
      </w: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321D6">
        <w:rPr>
          <w:rFonts w:ascii="Times New Roman" w:hAnsi="Times New Roman" w:cs="Times New Roman"/>
          <w:sz w:val="24"/>
          <w:szCs w:val="24"/>
        </w:rPr>
        <w:t>Язык обучения:</w:t>
      </w:r>
      <w:r w:rsidRPr="00A321D6">
        <w:rPr>
          <w:rFonts w:ascii="Times New Roman" w:hAnsi="Times New Roman" w:cs="Times New Roman"/>
          <w:sz w:val="24"/>
          <w:szCs w:val="24"/>
        </w:rPr>
        <w:tab/>
      </w:r>
      <w:r w:rsidRPr="00A321D6">
        <w:rPr>
          <w:rFonts w:ascii="Times New Roman" w:hAnsi="Times New Roman" w:cs="Times New Roman"/>
          <w:sz w:val="24"/>
          <w:szCs w:val="24"/>
        </w:rPr>
        <w:tab/>
      </w:r>
      <w:r w:rsidRPr="00A321D6">
        <w:rPr>
          <w:rFonts w:ascii="Times New Roman" w:hAnsi="Times New Roman" w:cs="Times New Roman"/>
          <w:sz w:val="24"/>
          <w:szCs w:val="24"/>
        </w:rPr>
        <w:tab/>
        <w:t>русский</w:t>
      </w: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26DC6">
        <w:rPr>
          <w:rFonts w:ascii="Times New Roman" w:hAnsi="Times New Roman" w:cs="Times New Roman"/>
          <w:b/>
          <w:sz w:val="24"/>
          <w:szCs w:val="24"/>
        </w:rPr>
        <w:t>Автор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A321D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Галеев Р.Р., Корчагин О.П.</w:t>
      </w: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826DC6">
        <w:rPr>
          <w:rFonts w:ascii="Times New Roman" w:hAnsi="Times New Roman" w:cs="Times New Roman"/>
          <w:b/>
          <w:sz w:val="24"/>
          <w:szCs w:val="24"/>
        </w:rPr>
        <w:t>Рецензент</w:t>
      </w:r>
      <w:r w:rsidRPr="00A321D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Чернов В.А.</w:t>
      </w: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E7E56" w:rsidRPr="00826DC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826DC6">
        <w:rPr>
          <w:rFonts w:ascii="Times New Roman" w:hAnsi="Times New Roman" w:cs="Times New Roman"/>
          <w:sz w:val="24"/>
          <w:szCs w:val="24"/>
          <w:u w:val="single"/>
        </w:rPr>
        <w:t>СОГЛАСОВАНО:</w:t>
      </w: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321D6">
        <w:rPr>
          <w:rFonts w:ascii="Times New Roman" w:hAnsi="Times New Roman" w:cs="Times New Roman"/>
          <w:sz w:val="24"/>
          <w:szCs w:val="24"/>
        </w:rPr>
        <w:t xml:space="preserve"> Заведующий кафедрой: </w:t>
      </w:r>
      <w:r>
        <w:rPr>
          <w:rFonts w:ascii="Times New Roman" w:hAnsi="Times New Roman" w:cs="Times New Roman"/>
          <w:sz w:val="24"/>
          <w:szCs w:val="24"/>
        </w:rPr>
        <w:t>Галеев Р.Р.</w:t>
      </w: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321D6">
        <w:rPr>
          <w:rFonts w:ascii="Times New Roman" w:hAnsi="Times New Roman" w:cs="Times New Roman"/>
          <w:sz w:val="24"/>
          <w:szCs w:val="24"/>
        </w:rPr>
        <w:t xml:space="preserve">Протокол заседания кафедры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321D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«29»</w:t>
      </w:r>
      <w:r w:rsidRPr="00A32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августа</w:t>
      </w:r>
      <w:r w:rsidRPr="00A321D6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321D6">
        <w:rPr>
          <w:rFonts w:ascii="Times New Roman" w:hAnsi="Times New Roman" w:cs="Times New Roman"/>
          <w:sz w:val="24"/>
          <w:szCs w:val="24"/>
        </w:rPr>
        <w:t>г.</w:t>
      </w: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E7E56" w:rsidRPr="00826DC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826DC6">
        <w:rPr>
          <w:rFonts w:ascii="Times New Roman" w:hAnsi="Times New Roman" w:cs="Times New Roman"/>
          <w:sz w:val="24"/>
          <w:szCs w:val="24"/>
          <w:u w:val="single"/>
        </w:rPr>
        <w:t>ОДОБРЕНО:</w:t>
      </w: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0034">
        <w:rPr>
          <w:rFonts w:ascii="Times New Roman" w:hAnsi="Times New Roman" w:cs="Times New Roman"/>
          <w:sz w:val="24"/>
          <w:szCs w:val="24"/>
        </w:rPr>
        <w:t>Учебно-методическая комиссия Набережночелнинского института (филиала) федерального государственного автономного образовательного учреждения высшего образования Казанский (приволжский) федеральный университет (</w:t>
      </w:r>
      <w:r>
        <w:rPr>
          <w:rFonts w:ascii="Times New Roman" w:hAnsi="Times New Roman" w:cs="Times New Roman"/>
          <w:sz w:val="24"/>
          <w:szCs w:val="24"/>
        </w:rPr>
        <w:t xml:space="preserve">инженерно-строительное </w:t>
      </w:r>
      <w:r w:rsidRPr="00760034">
        <w:rPr>
          <w:rFonts w:ascii="Times New Roman" w:hAnsi="Times New Roman" w:cs="Times New Roman"/>
          <w:sz w:val="24"/>
          <w:szCs w:val="24"/>
        </w:rPr>
        <w:t>отделение).</w:t>
      </w: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321D6">
        <w:rPr>
          <w:rFonts w:ascii="Times New Roman" w:hAnsi="Times New Roman" w:cs="Times New Roman"/>
          <w:sz w:val="24"/>
          <w:szCs w:val="24"/>
        </w:rPr>
        <w:t xml:space="preserve">Протокол заседания УМК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321D6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«12»</w:t>
      </w:r>
      <w:r w:rsidRPr="00A32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сентября</w:t>
      </w:r>
      <w:r w:rsidRPr="00A321D6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321D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7E56" w:rsidRPr="00A321D6" w:rsidRDefault="00CE7E56" w:rsidP="00CE7E56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7E56" w:rsidRDefault="00CE7E56" w:rsidP="00CE7E56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Набережные Челны </w:t>
      </w:r>
      <w:r w:rsidRPr="00A321D6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6г.</w:t>
      </w:r>
    </w:p>
    <w:p w:rsidR="00FC3CA0" w:rsidRDefault="00FC3CA0" w:rsidP="000F77DF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A74">
        <w:rPr>
          <w:rFonts w:ascii="Times New Roman" w:hAnsi="Times New Roman" w:cs="Times New Roman"/>
          <w:b/>
          <w:sz w:val="24"/>
          <w:szCs w:val="24"/>
        </w:rPr>
        <w:lastRenderedPageBreak/>
        <w:t>ЦЕЛИ ГОСУДАРСТВЕННОЙ ИТОГОВОЙ АТТЕСТАЦИИ</w:t>
      </w:r>
    </w:p>
    <w:p w:rsidR="000F77DF" w:rsidRPr="00C86A74" w:rsidRDefault="000F77DF" w:rsidP="000F77D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C3CA0" w:rsidRDefault="00FC3CA0" w:rsidP="000F77D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3CA0">
        <w:rPr>
          <w:rFonts w:ascii="Times New Roman" w:hAnsi="Times New Roman" w:cs="Times New Roman"/>
          <w:sz w:val="24"/>
          <w:szCs w:val="24"/>
        </w:rPr>
        <w:t>Программа ГИА является приложением к основной профессиональной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CA0">
        <w:rPr>
          <w:rFonts w:ascii="Times New Roman" w:hAnsi="Times New Roman" w:cs="Times New Roman"/>
          <w:sz w:val="24"/>
          <w:szCs w:val="24"/>
        </w:rPr>
        <w:t>образовательной программе высшего образования по направлению подготовки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C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08.03.01 Строительство профиль Промышленное гражданское строительство.</w:t>
      </w:r>
      <w:r w:rsidRPr="00FC3C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972" w:rsidRDefault="00FC3CA0" w:rsidP="00FC3CA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3CA0">
        <w:rPr>
          <w:rFonts w:ascii="Times New Roman" w:hAnsi="Times New Roman" w:cs="Times New Roman"/>
          <w:sz w:val="24"/>
          <w:szCs w:val="24"/>
        </w:rPr>
        <w:t xml:space="preserve">Целью ГИА является установление уровня подготовки выпускника к выполнению профессиональных задач и соответствия его подготовки требованиям государственного образовательного стандарта к основной образовательной программе высшего образования подготовки </w:t>
      </w:r>
      <w:r w:rsidR="002F3972" w:rsidRPr="00FC3CA0">
        <w:rPr>
          <w:rFonts w:ascii="Times New Roman" w:hAnsi="Times New Roman" w:cs="Times New Roman"/>
          <w:sz w:val="24"/>
          <w:szCs w:val="24"/>
        </w:rPr>
        <w:t xml:space="preserve">по направлению </w:t>
      </w:r>
      <w:r w:rsidR="002F3972">
        <w:rPr>
          <w:rFonts w:ascii="Times New Roman" w:hAnsi="Times New Roman" w:cs="Times New Roman"/>
          <w:sz w:val="24"/>
          <w:szCs w:val="24"/>
        </w:rPr>
        <w:t>08.03.01 Строительство профиль Промышленное гражданское строительство</w:t>
      </w:r>
      <w:r w:rsidRPr="00FC3CA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F77DF" w:rsidRDefault="000F77DF" w:rsidP="00FC3CA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1304F" w:rsidRPr="0091304F" w:rsidRDefault="0091304F" w:rsidP="0091304F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04F">
        <w:rPr>
          <w:rFonts w:ascii="Times New Roman" w:hAnsi="Times New Roman" w:cs="Times New Roman"/>
          <w:b/>
          <w:sz w:val="24"/>
          <w:szCs w:val="24"/>
        </w:rPr>
        <w:t>МЕСТО ГОСУДАРСТВЕННОЙ ИТОГОВОЙ АТТЕСТАЦИИ</w:t>
      </w:r>
    </w:p>
    <w:p w:rsidR="0091304F" w:rsidRDefault="0091304F" w:rsidP="0091304F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04F">
        <w:rPr>
          <w:rFonts w:ascii="Times New Roman" w:hAnsi="Times New Roman" w:cs="Times New Roman"/>
          <w:b/>
          <w:sz w:val="24"/>
          <w:szCs w:val="24"/>
        </w:rPr>
        <w:t>В СТРУКТУРЕ ОПОП</w:t>
      </w:r>
    </w:p>
    <w:p w:rsidR="000F77DF" w:rsidRDefault="000F77DF" w:rsidP="0091304F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04F" w:rsidRDefault="0091304F" w:rsidP="0091304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3CA0">
        <w:rPr>
          <w:rFonts w:ascii="Times New Roman" w:hAnsi="Times New Roman" w:cs="Times New Roman"/>
          <w:sz w:val="24"/>
          <w:szCs w:val="24"/>
        </w:rPr>
        <w:t>Государственная итоговая аттестация по направлению подготовки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C3C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08.03.01 Строительство профиль Промышленное гражданское строительство</w:t>
      </w:r>
      <w:r w:rsidRPr="00FC3CA0">
        <w:rPr>
          <w:rFonts w:ascii="Times New Roman" w:hAnsi="Times New Roman" w:cs="Times New Roman"/>
          <w:sz w:val="24"/>
          <w:szCs w:val="24"/>
        </w:rPr>
        <w:t>:</w:t>
      </w:r>
    </w:p>
    <w:p w:rsidR="0091304F" w:rsidRDefault="0091304F" w:rsidP="0091304F">
      <w:pPr>
        <w:rPr>
          <w:rFonts w:ascii="Times New Roman" w:hAnsi="Times New Roman" w:cs="Times New Roman"/>
          <w:sz w:val="24"/>
          <w:szCs w:val="24"/>
        </w:rPr>
      </w:pPr>
      <w:r w:rsidRPr="00FC3CA0">
        <w:rPr>
          <w:rFonts w:ascii="Times New Roman" w:hAnsi="Times New Roman" w:cs="Times New Roman"/>
          <w:sz w:val="24"/>
          <w:szCs w:val="24"/>
        </w:rPr>
        <w:t xml:space="preserve"> • выпускная квалификационная работа. </w:t>
      </w:r>
    </w:p>
    <w:p w:rsidR="0091304F" w:rsidRDefault="0091304F" w:rsidP="009130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304F">
        <w:rPr>
          <w:rFonts w:ascii="Times New Roman" w:hAnsi="Times New Roman" w:cs="Times New Roman"/>
          <w:sz w:val="24"/>
          <w:szCs w:val="24"/>
        </w:rPr>
        <w:t>Государственная итоговая аттестация проводится по окончании теоретического периода обучения в 8 семестре. Для проведения ГИА создается приказом по университету государственная экзаменационная комиссия (ГЭК) из лиц ведущих работников в области профессиональной подготовки по направлению подготовки: 08.03.01 Строительство.</w:t>
      </w:r>
    </w:p>
    <w:p w:rsidR="000F77DF" w:rsidRDefault="000F77DF" w:rsidP="009130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304F" w:rsidRDefault="0091304F" w:rsidP="000F77DF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04F">
        <w:rPr>
          <w:rFonts w:ascii="Times New Roman" w:hAnsi="Times New Roman" w:cs="Times New Roman"/>
          <w:b/>
          <w:sz w:val="24"/>
          <w:szCs w:val="24"/>
        </w:rPr>
        <w:t>КОМПЕТЕНТНОСТНАЯ ХАРАКТЕРИСТИКА</w:t>
      </w:r>
    </w:p>
    <w:p w:rsidR="000F77DF" w:rsidRDefault="000F77DF" w:rsidP="000F77D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304F" w:rsidRDefault="0091304F" w:rsidP="00FC3CA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1304F">
        <w:rPr>
          <w:rFonts w:ascii="Times New Roman" w:hAnsi="Times New Roman" w:cs="Times New Roman"/>
          <w:sz w:val="24"/>
          <w:szCs w:val="24"/>
        </w:rPr>
        <w:t xml:space="preserve">Государственная итоговая аттестация призвана определить степень </w:t>
      </w:r>
      <w:proofErr w:type="spellStart"/>
      <w:r w:rsidRPr="0091304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91304F">
        <w:rPr>
          <w:rFonts w:ascii="Times New Roman" w:hAnsi="Times New Roman" w:cs="Times New Roman"/>
          <w:sz w:val="24"/>
          <w:szCs w:val="24"/>
        </w:rPr>
        <w:t xml:space="preserve"> следующих компетенций выпускников:</w:t>
      </w:r>
    </w:p>
    <w:p w:rsidR="002F3972" w:rsidRDefault="002F3972" w:rsidP="00FC3CA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Общекультурных</w:t>
      </w:r>
      <w:r w:rsidR="00FC3CA0" w:rsidRPr="00FC3CA0">
        <w:rPr>
          <w:rFonts w:ascii="Times New Roman" w:hAnsi="Times New Roman" w:cs="Times New Roman"/>
          <w:sz w:val="24"/>
          <w:szCs w:val="24"/>
        </w:rPr>
        <w:t xml:space="preserve"> компетенций: </w:t>
      </w:r>
    </w:p>
    <w:p w:rsidR="002F3972" w:rsidRPr="002F3972" w:rsidRDefault="002F3972" w:rsidP="002F39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использовать основы философских знаний для формирования мировоззренческой позиции (ОК-1);</w:t>
      </w:r>
    </w:p>
    <w:p w:rsidR="002F3972" w:rsidRPr="002F3972" w:rsidRDefault="002F3972" w:rsidP="002F39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анализировать основные этапы и закономерности исторического развития общества для формирования гражданской позиции (ОК-2);</w:t>
      </w:r>
    </w:p>
    <w:p w:rsidR="002F3972" w:rsidRPr="002F3972" w:rsidRDefault="002F3972" w:rsidP="002F39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использовать основы экономических знаний в различных сферах жизнедеятельности (ОК-3);</w:t>
      </w:r>
    </w:p>
    <w:p w:rsidR="002F3972" w:rsidRPr="002F3972" w:rsidRDefault="002F3972" w:rsidP="002F39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использовать основы правовых знаний в различных сферах жизнедеятельности (ОК-4);</w:t>
      </w:r>
    </w:p>
    <w:p w:rsidR="002F3972" w:rsidRPr="002F3972" w:rsidRDefault="002F3972" w:rsidP="002F39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 xml:space="preserve">способностью к коммуникации в устной и письменной </w:t>
      </w:r>
      <w:proofErr w:type="gramStart"/>
      <w:r w:rsidRPr="002F3972">
        <w:rPr>
          <w:rFonts w:ascii="Times New Roman" w:hAnsi="Times New Roman" w:cs="Times New Roman"/>
          <w:sz w:val="24"/>
          <w:szCs w:val="24"/>
        </w:rPr>
        <w:t>формах</w:t>
      </w:r>
      <w:proofErr w:type="gramEnd"/>
      <w:r w:rsidRPr="002F3972">
        <w:rPr>
          <w:rFonts w:ascii="Times New Roman" w:hAnsi="Times New Roman" w:cs="Times New Roman"/>
          <w:sz w:val="24"/>
          <w:szCs w:val="24"/>
        </w:rPr>
        <w:t xml:space="preserve"> на русском и иностранном языках для решения задач межличностного и межкультурного взаимодействия (ОК-5);</w:t>
      </w:r>
    </w:p>
    <w:p w:rsidR="002F3972" w:rsidRPr="002F3972" w:rsidRDefault="002F3972" w:rsidP="002F39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работать в коллективе, толерантно воспринимать социальные, этнические, конфессиональные и культурные различия (ОК-6);</w:t>
      </w:r>
    </w:p>
    <w:p w:rsidR="002F3972" w:rsidRPr="002F3972" w:rsidRDefault="002F3972" w:rsidP="002F39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к самоорганизации и самообразованию (ОК-7);</w:t>
      </w:r>
    </w:p>
    <w:p w:rsidR="002F3972" w:rsidRPr="002F3972" w:rsidRDefault="002F3972" w:rsidP="002F39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использовать методы и средства физической культуры для обеспечения полноценной социальной и профессиональной деятельности (ОК-8);</w:t>
      </w:r>
    </w:p>
    <w:p w:rsidR="002F3972" w:rsidRPr="002F3972" w:rsidRDefault="002F3972" w:rsidP="002F397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lastRenderedPageBreak/>
        <w:t>способностью использовать приемы первой помощи, методы защиты в условиях чрезвычайных ситуаций (ОК-9).</w:t>
      </w:r>
    </w:p>
    <w:p w:rsidR="002F3972" w:rsidRDefault="002F3972" w:rsidP="002F397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Общепрофессиональных компетенций:</w:t>
      </w:r>
    </w:p>
    <w:p w:rsidR="002F3972" w:rsidRPr="002F3972" w:rsidRDefault="002F3972" w:rsidP="002F397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использовать основные законы естественнонаучных дисциплин в профессиональной деятельности, применять методы математического анализа и математического (компьютерного) моделирования, теоретического и экспериментального исследования (ОПК-1);</w:t>
      </w:r>
    </w:p>
    <w:p w:rsidR="002F3972" w:rsidRPr="00087A50" w:rsidRDefault="002F3972" w:rsidP="002F397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7A50">
        <w:rPr>
          <w:rFonts w:ascii="Times New Roman" w:hAnsi="Times New Roman" w:cs="Times New Roman"/>
          <w:sz w:val="24"/>
          <w:szCs w:val="24"/>
        </w:rPr>
        <w:t>способностью выявить естественнонаучную сущность проблем, возникающих в ходе</w:t>
      </w:r>
      <w:r w:rsidR="00087A50">
        <w:rPr>
          <w:rFonts w:ascii="Times New Roman" w:hAnsi="Times New Roman" w:cs="Times New Roman"/>
          <w:sz w:val="24"/>
          <w:szCs w:val="24"/>
        </w:rPr>
        <w:t xml:space="preserve"> </w:t>
      </w:r>
      <w:r w:rsidRPr="00087A50">
        <w:rPr>
          <w:rFonts w:ascii="Times New Roman" w:hAnsi="Times New Roman" w:cs="Times New Roman"/>
          <w:sz w:val="24"/>
          <w:szCs w:val="24"/>
        </w:rPr>
        <w:t>профессиональной деятельности, привлечь их для решения соответствующий физико-математический аппарат (ОПК-2);</w:t>
      </w:r>
    </w:p>
    <w:p w:rsidR="002F3972" w:rsidRPr="002F3972" w:rsidRDefault="002F3972" w:rsidP="002F397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владением основными законами геометрического формирования, построения и взаимного пересечения моделей плоскости и пространства, необходимыми для выполнения и чтения чертежей зданий, сооружений, конструкций, составления конструкторской документации и деталей (ОПК-3);</w:t>
      </w:r>
    </w:p>
    <w:p w:rsidR="002F3972" w:rsidRPr="002F3972" w:rsidRDefault="002F3972" w:rsidP="002F397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владением эффективными правилами, методами и средствами сбора, обмена, хранения и обработки информации, навыками работы с компьютером как средством управления информацией (ОПК-4);</w:t>
      </w:r>
    </w:p>
    <w:p w:rsidR="002F3972" w:rsidRPr="002F3972" w:rsidRDefault="002F3972" w:rsidP="002F397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владением основными методами защиты производственного персонала и населения от возможных последствий аварий, катастроф, стихийных бедствий (ОПК-5);</w:t>
      </w:r>
    </w:p>
    <w:p w:rsidR="002F3972" w:rsidRPr="002F3972" w:rsidRDefault="002F3972" w:rsidP="002F397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осуществлять поиск, хранение, обработку и анализ информации из различных источников и баз данных, представлять ее в требуемом формате с использованием информационных, компьютерных и сетевых технологий (ОПК-6);</w:t>
      </w:r>
    </w:p>
    <w:p w:rsidR="002F3972" w:rsidRPr="002F3972" w:rsidRDefault="002F3972" w:rsidP="002F397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готовностью к работе в коллективе, способностью осуществлять руководство коллективом, подготавливать документацию для создания системы менеджмента качества производственного подразделения (ОПК-7);</w:t>
      </w:r>
    </w:p>
    <w:p w:rsidR="002F3972" w:rsidRPr="002F3972" w:rsidRDefault="002F3972" w:rsidP="002F397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умением использовать нормативные правовые документы в профессиональной деятельности (ОПК-8);</w:t>
      </w:r>
    </w:p>
    <w:p w:rsidR="002F3972" w:rsidRPr="002F3972" w:rsidRDefault="002F3972" w:rsidP="002F397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владением одним из иностранных языков на уровне профессионального общения и письменного перевода (ОПК-9).</w:t>
      </w:r>
    </w:p>
    <w:p w:rsidR="002F3972" w:rsidRDefault="002F3972" w:rsidP="002F397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Профессиональных компетенций: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знанием нормативной базы в области инженерных изысканий, принципов проектирования зданий, сооружений, инженерных систем и оборудования, планировки и застройки населенных мест (ПК-1);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владением методами проведения инженерных изысканий, технологией проектирования деталей и конструкций в соответствии с техническим заданием с использованием универсальных и специализированных программно-вычислительных комплексов и систем автоматизированных проектирования (ПК-2);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 xml:space="preserve">способностью проводить предварительное технико-экономическое обоснование проектных решений, разрабатывать проектную и рабочую техническую документацию, оформлять законченные проектно-конструкторские работы, контролировать соответствие разрабатываемых </w:t>
      </w:r>
      <w:r w:rsidRPr="002F3972">
        <w:rPr>
          <w:rFonts w:ascii="Times New Roman" w:hAnsi="Times New Roman" w:cs="Times New Roman"/>
          <w:sz w:val="24"/>
          <w:szCs w:val="24"/>
        </w:rPr>
        <w:lastRenderedPageBreak/>
        <w:t>проектов и технической документации заданию, стандартам, техническим условиям и другим нормативным документам (ПК-3);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производственно-технологическая и производственно-управленческая деятельность: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участвовать в проектировании и изыскании объектов профессиональной деятельности (ПК-4);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знанием требований охраны труда, безопасности жизнедеятельности и защиты окружающей среды при выполнении строительно-монтажных, ремонтных работ и работ по реконструкции строительных объектов (ПК-5);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осуществлять и организовывать техническую эксплуатацию зданий, сооружений объектов жилищно-коммунального хозяйства, обеспечивать надежность, безопасность и эффективность их работы (ПК-6);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проводить анализ технической и экономической эффективности работы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производственного подразделения и разрабатывать меры по ее повышению (ПК-7);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владением технологией, методами доводки и освоения технологических процессов строительного производства, эксплуатации, обслуживания зданий, сооружений, инженерных систем, производства строительных материалов, изделий и конструкций, машин и оборудования (ПК-8);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вести подготовку документации по менеджменту качества и типовым методам контроля качества технологических процессов на производственных участках, организацию рабочих мест, способность осуществлять техническое оснащение, размещение и обслуживание технологического оборудования, осуществлять контроль соблюдения технологической дисциплины, требований охраны труда и экологической безопасности (ПК-9);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знанием организационно-правовых основ управленческой и предпринимательской деятельности в сфере строительства и жилищно-коммунального хозяйства, основ планирования работы персонала и фондов оплаты труда (ПК-10);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владением методами осуществления инновационных идей, организации производства и эффективного руководства работой людей, подготовки документации для создания системы менеджмента качества производственного подразделения (ПК-11);</w:t>
      </w:r>
    </w:p>
    <w:p w:rsidR="002F3972" w:rsidRPr="002F3972" w:rsidRDefault="002F3972" w:rsidP="002F397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972">
        <w:rPr>
          <w:rFonts w:ascii="Times New Roman" w:hAnsi="Times New Roman" w:cs="Times New Roman"/>
          <w:sz w:val="24"/>
          <w:szCs w:val="24"/>
        </w:rPr>
        <w:t>способностью разрабатывать оперативные планы работы первичных производственных подразделений, вести анализ затрат и результатов производственной деятельности, составление технической документации, а также установленной отчетности по утвержденным формам (ПК-12);</w:t>
      </w:r>
    </w:p>
    <w:p w:rsidR="0091304F" w:rsidRDefault="0091304F" w:rsidP="0091304F">
      <w:pPr>
        <w:pStyle w:val="Default"/>
        <w:ind w:left="1211"/>
      </w:pPr>
    </w:p>
    <w:p w:rsidR="0091304F" w:rsidRDefault="0091304F" w:rsidP="000F77DF">
      <w:pPr>
        <w:pStyle w:val="Default"/>
        <w:numPr>
          <w:ilvl w:val="0"/>
          <w:numId w:val="1"/>
        </w:num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МЕТОДИЧЕСКИЕ РЕКОМЕНДАЦИИ ПО ПРЕДСТАВЛЕНИЮ ДОКЛАДА ОБ ОСНОВНЫХ РЕЗУЛЬТАТАХ ПОДГОТОВЛЕННОЙ ВЫПУСКНОЙ КВАЛИФИКАЦИОННОЙ РАБОТЫ</w:t>
      </w:r>
    </w:p>
    <w:p w:rsidR="000F77DF" w:rsidRDefault="000F77DF" w:rsidP="000F77DF">
      <w:pPr>
        <w:pStyle w:val="Default"/>
        <w:numPr>
          <w:ilvl w:val="0"/>
          <w:numId w:val="1"/>
        </w:numPr>
        <w:jc w:val="center"/>
        <w:rPr>
          <w:b/>
          <w:bCs/>
          <w:sz w:val="23"/>
          <w:szCs w:val="23"/>
        </w:rPr>
      </w:pPr>
    </w:p>
    <w:p w:rsidR="0091304F" w:rsidRDefault="0091304F" w:rsidP="000F77DF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Результатом обучения должна быть выпускная квалификационная работа (ВКР). ВКР представляет собой бакалаврскую работу, в которой содержится решение задачи, имеющей </w:t>
      </w:r>
      <w:r>
        <w:rPr>
          <w:sz w:val="23"/>
          <w:szCs w:val="23"/>
        </w:rPr>
        <w:lastRenderedPageBreak/>
        <w:t>значение для соответствующей отрасли знаний, либо изложены научно обоснованные технические, технологические или иные решения и разработки, имеющие значение для развития науки и техники</w:t>
      </w:r>
      <w:r w:rsidR="00F122F6">
        <w:rPr>
          <w:sz w:val="23"/>
          <w:szCs w:val="23"/>
        </w:rPr>
        <w:t xml:space="preserve"> в области строительства</w:t>
      </w:r>
      <w:r>
        <w:rPr>
          <w:sz w:val="23"/>
          <w:szCs w:val="23"/>
        </w:rPr>
        <w:t xml:space="preserve">. Выпускная квалификационная работа должна быть написана самостоятельно, обладать внутренним единством. Предложенные решения должны быть аргументированы и оценены по сравнению с другими известными решениями. </w:t>
      </w:r>
    </w:p>
    <w:p w:rsidR="00FF56ED" w:rsidRDefault="00FF56ED" w:rsidP="000F77DF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Структура ВКР:</w:t>
      </w:r>
    </w:p>
    <w:p w:rsidR="00FF56ED" w:rsidRDefault="00FF56ED" w:rsidP="000F77DF">
      <w:pPr>
        <w:pStyle w:val="Default"/>
        <w:ind w:left="708" w:firstLine="708"/>
        <w:jc w:val="both"/>
        <w:rPr>
          <w:sz w:val="23"/>
          <w:szCs w:val="23"/>
        </w:rPr>
      </w:pPr>
      <w:r>
        <w:rPr>
          <w:sz w:val="23"/>
          <w:szCs w:val="23"/>
        </w:rPr>
        <w:t>- Пояснительная записка;</w:t>
      </w:r>
    </w:p>
    <w:p w:rsidR="00FF56ED" w:rsidRDefault="00FF56ED" w:rsidP="000F77DF">
      <w:pPr>
        <w:pStyle w:val="Default"/>
        <w:ind w:left="708" w:firstLine="708"/>
        <w:jc w:val="both"/>
        <w:rPr>
          <w:sz w:val="23"/>
          <w:szCs w:val="23"/>
        </w:rPr>
      </w:pPr>
      <w:r>
        <w:rPr>
          <w:sz w:val="23"/>
          <w:szCs w:val="23"/>
        </w:rPr>
        <w:t>- Графическая часть.</w:t>
      </w:r>
    </w:p>
    <w:p w:rsidR="0091304F" w:rsidRDefault="0091304F" w:rsidP="000F77DF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Содержание ВКР должно учитывать требования ФГОС </w:t>
      </w:r>
      <w:proofErr w:type="gramStart"/>
      <w:r>
        <w:rPr>
          <w:sz w:val="23"/>
          <w:szCs w:val="23"/>
        </w:rPr>
        <w:t>ВО</w:t>
      </w:r>
      <w:proofErr w:type="gramEnd"/>
      <w:r>
        <w:rPr>
          <w:sz w:val="23"/>
          <w:szCs w:val="23"/>
        </w:rPr>
        <w:t xml:space="preserve"> и включать: </w:t>
      </w:r>
    </w:p>
    <w:p w:rsidR="00FF56ED" w:rsidRDefault="00FF56ED" w:rsidP="000F77DF">
      <w:pPr>
        <w:pStyle w:val="Default"/>
        <w:ind w:left="708"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– введение; </w:t>
      </w:r>
    </w:p>
    <w:p w:rsidR="0091304F" w:rsidRDefault="0091304F" w:rsidP="000F77DF">
      <w:pPr>
        <w:pStyle w:val="Default"/>
        <w:ind w:left="708"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– </w:t>
      </w:r>
      <w:r w:rsidR="00D43AF0">
        <w:rPr>
          <w:sz w:val="23"/>
          <w:szCs w:val="23"/>
        </w:rPr>
        <w:t>архитектурно-планировочный раздел</w:t>
      </w:r>
      <w:r>
        <w:rPr>
          <w:sz w:val="23"/>
          <w:szCs w:val="23"/>
        </w:rPr>
        <w:t xml:space="preserve">; </w:t>
      </w:r>
    </w:p>
    <w:p w:rsidR="0091304F" w:rsidRDefault="0091304F" w:rsidP="000F77DF">
      <w:pPr>
        <w:pStyle w:val="Default"/>
        <w:ind w:left="708"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– </w:t>
      </w:r>
      <w:r w:rsidR="00D43AF0">
        <w:rPr>
          <w:sz w:val="23"/>
          <w:szCs w:val="23"/>
        </w:rPr>
        <w:t>расчетно-конструктивный раздел</w:t>
      </w:r>
      <w:r>
        <w:rPr>
          <w:sz w:val="23"/>
          <w:szCs w:val="23"/>
        </w:rPr>
        <w:t xml:space="preserve">; </w:t>
      </w:r>
    </w:p>
    <w:p w:rsidR="0091304F" w:rsidRDefault="0091304F" w:rsidP="000F77DF">
      <w:pPr>
        <w:pStyle w:val="Default"/>
        <w:ind w:left="708" w:firstLine="708"/>
        <w:jc w:val="both"/>
        <w:rPr>
          <w:sz w:val="23"/>
          <w:szCs w:val="23"/>
        </w:rPr>
      </w:pPr>
      <w:r>
        <w:rPr>
          <w:sz w:val="23"/>
          <w:szCs w:val="23"/>
        </w:rPr>
        <w:t>–</w:t>
      </w:r>
      <w:r w:rsidR="00D43AF0">
        <w:rPr>
          <w:sz w:val="23"/>
          <w:szCs w:val="23"/>
        </w:rPr>
        <w:t>раздел основания и фундаменты</w:t>
      </w:r>
      <w:r>
        <w:rPr>
          <w:sz w:val="23"/>
          <w:szCs w:val="23"/>
        </w:rPr>
        <w:t xml:space="preserve">; </w:t>
      </w:r>
    </w:p>
    <w:p w:rsidR="0091304F" w:rsidRDefault="0091304F" w:rsidP="000F77DF">
      <w:pPr>
        <w:pStyle w:val="Default"/>
        <w:ind w:left="708"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– </w:t>
      </w:r>
      <w:r w:rsidR="00D43AF0">
        <w:rPr>
          <w:sz w:val="23"/>
          <w:szCs w:val="23"/>
        </w:rPr>
        <w:t>раздел организации строительного производства</w:t>
      </w:r>
      <w:r>
        <w:rPr>
          <w:sz w:val="23"/>
          <w:szCs w:val="23"/>
        </w:rPr>
        <w:t xml:space="preserve">; </w:t>
      </w:r>
    </w:p>
    <w:p w:rsidR="0091304F" w:rsidRDefault="0091304F" w:rsidP="000F77DF">
      <w:pPr>
        <w:pStyle w:val="Default"/>
        <w:ind w:left="708" w:firstLine="708"/>
        <w:jc w:val="both"/>
        <w:rPr>
          <w:sz w:val="23"/>
          <w:szCs w:val="23"/>
        </w:rPr>
      </w:pPr>
      <w:r>
        <w:rPr>
          <w:sz w:val="23"/>
          <w:szCs w:val="23"/>
        </w:rPr>
        <w:t>– графическ</w:t>
      </w:r>
      <w:r w:rsidR="00C72ED1">
        <w:rPr>
          <w:sz w:val="23"/>
          <w:szCs w:val="23"/>
        </w:rPr>
        <w:t>ую</w:t>
      </w:r>
      <w:r>
        <w:rPr>
          <w:sz w:val="23"/>
          <w:szCs w:val="23"/>
        </w:rPr>
        <w:t xml:space="preserve"> часть. </w:t>
      </w:r>
    </w:p>
    <w:p w:rsidR="0091304F" w:rsidRDefault="000F77DF" w:rsidP="000F77DF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</w:t>
      </w:r>
      <w:r w:rsidR="0091304F">
        <w:rPr>
          <w:b/>
          <w:bCs/>
          <w:sz w:val="23"/>
          <w:szCs w:val="23"/>
        </w:rPr>
        <w:t xml:space="preserve">Введение </w:t>
      </w:r>
      <w:r w:rsidR="00C72ED1">
        <w:rPr>
          <w:sz w:val="23"/>
          <w:szCs w:val="23"/>
        </w:rPr>
        <w:t>содержит четкое обоснование актуальности выбранной темы,</w:t>
      </w:r>
      <w:r w:rsidR="004B5F79">
        <w:rPr>
          <w:sz w:val="23"/>
          <w:szCs w:val="23"/>
        </w:rPr>
        <w:t xml:space="preserve"> </w:t>
      </w:r>
      <w:r w:rsidR="00C72ED1">
        <w:rPr>
          <w:sz w:val="23"/>
          <w:szCs w:val="23"/>
        </w:rPr>
        <w:t xml:space="preserve">привязка объекта исследования к выбранному региону строительства, краткий анализ эффективности </w:t>
      </w:r>
      <w:r w:rsidR="00CC591C">
        <w:rPr>
          <w:sz w:val="23"/>
          <w:szCs w:val="23"/>
        </w:rPr>
        <w:t>возведения объекта.</w:t>
      </w:r>
    </w:p>
    <w:p w:rsidR="00CC591C" w:rsidRDefault="000F77DF" w:rsidP="000F77DF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     </w:t>
      </w:r>
      <w:r w:rsidR="00CC591C" w:rsidRPr="00CC591C">
        <w:rPr>
          <w:b/>
          <w:sz w:val="23"/>
          <w:szCs w:val="23"/>
        </w:rPr>
        <w:t>Архитектурно-планировочный раздел</w:t>
      </w:r>
      <w:r w:rsidR="00CC591C">
        <w:rPr>
          <w:sz w:val="23"/>
          <w:szCs w:val="23"/>
        </w:rPr>
        <w:t xml:space="preserve"> состоит из </w:t>
      </w:r>
      <w:r w:rsidR="00F37356">
        <w:rPr>
          <w:sz w:val="23"/>
          <w:szCs w:val="23"/>
        </w:rPr>
        <w:t xml:space="preserve">описания генерального плана, </w:t>
      </w:r>
      <w:r w:rsidR="00CC591C">
        <w:rPr>
          <w:sz w:val="23"/>
          <w:szCs w:val="23"/>
        </w:rPr>
        <w:t>объемно-планировочного решения, конструктивного решения, теплотехнического расчета</w:t>
      </w:r>
      <w:r w:rsidR="00F37356">
        <w:rPr>
          <w:sz w:val="23"/>
          <w:szCs w:val="23"/>
        </w:rPr>
        <w:t xml:space="preserve"> ограждающих конструкций</w:t>
      </w:r>
      <w:r w:rsidR="00CC591C">
        <w:rPr>
          <w:sz w:val="23"/>
          <w:szCs w:val="23"/>
        </w:rPr>
        <w:t xml:space="preserve">, в которых отражаются описание этажности объекта, его габаритов, шага несущих конструкций, функциональная связь между помещениями, как по </w:t>
      </w:r>
      <w:proofErr w:type="gramStart"/>
      <w:r w:rsidR="00CC591C">
        <w:rPr>
          <w:sz w:val="23"/>
          <w:szCs w:val="23"/>
        </w:rPr>
        <w:t>вертикали</w:t>
      </w:r>
      <w:proofErr w:type="gramEnd"/>
      <w:r w:rsidR="00CC591C">
        <w:rPr>
          <w:sz w:val="23"/>
          <w:szCs w:val="23"/>
        </w:rPr>
        <w:t xml:space="preserve"> так и по горизонтали, описание ограждающих конструкций, выбранных материалов, наружных и внутренних стен, перегородок, кровли с указанием способа организации водостока, элементов перекрытий и покрытий</w:t>
      </w:r>
      <w:r w:rsidR="00984741">
        <w:rPr>
          <w:sz w:val="23"/>
          <w:szCs w:val="23"/>
        </w:rPr>
        <w:t>, заполнение оконных и дверных проемов, экспликация помещений и проемов.</w:t>
      </w:r>
    </w:p>
    <w:p w:rsidR="00984741" w:rsidRDefault="000F77DF" w:rsidP="000F77DF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     </w:t>
      </w:r>
      <w:r w:rsidR="00984741" w:rsidRPr="00984741">
        <w:rPr>
          <w:b/>
          <w:sz w:val="23"/>
          <w:szCs w:val="23"/>
        </w:rPr>
        <w:t>Расчетно-конструктивный раздел</w:t>
      </w:r>
      <w:r w:rsidR="00984741">
        <w:rPr>
          <w:sz w:val="23"/>
          <w:szCs w:val="23"/>
        </w:rPr>
        <w:t xml:space="preserve"> состоит из описания несущей системы здания. Предварительное конструирование несущих элементов. Выбор рассчитываемых конструктивных элементов, сбор  нагрузок на выбранные элементы, проверка одного из элементов по двум группам предельных состояний, остальные элементы – по прочности. </w:t>
      </w:r>
      <w:r>
        <w:rPr>
          <w:sz w:val="23"/>
          <w:szCs w:val="23"/>
        </w:rPr>
        <w:t xml:space="preserve"> </w:t>
      </w:r>
      <w:r w:rsidR="00984741">
        <w:rPr>
          <w:sz w:val="23"/>
          <w:szCs w:val="23"/>
        </w:rPr>
        <w:t>Окончательное конструирование несущих элементов и узлов их сопряжения.</w:t>
      </w:r>
    </w:p>
    <w:p w:rsidR="00984741" w:rsidRDefault="000F77DF" w:rsidP="000F77DF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      </w:t>
      </w:r>
      <w:r w:rsidR="00984741" w:rsidRPr="00984741">
        <w:rPr>
          <w:b/>
          <w:sz w:val="23"/>
          <w:szCs w:val="23"/>
        </w:rPr>
        <w:t xml:space="preserve">Раздел основания и фундаменты </w:t>
      </w:r>
      <w:r w:rsidR="00984741">
        <w:rPr>
          <w:sz w:val="23"/>
          <w:szCs w:val="23"/>
        </w:rPr>
        <w:t xml:space="preserve">состоит </w:t>
      </w:r>
      <w:r w:rsidR="004B5F79">
        <w:rPr>
          <w:sz w:val="23"/>
          <w:szCs w:val="23"/>
        </w:rPr>
        <w:t xml:space="preserve">краткого описания рельефа местности,  </w:t>
      </w:r>
      <w:r w:rsidR="00984741">
        <w:rPr>
          <w:sz w:val="23"/>
          <w:szCs w:val="23"/>
        </w:rPr>
        <w:t xml:space="preserve">из описания геологического разреза, </w:t>
      </w:r>
      <w:r w:rsidR="004B5F79">
        <w:rPr>
          <w:sz w:val="23"/>
          <w:szCs w:val="23"/>
        </w:rPr>
        <w:t>определения несущего слоя, выбор типа фундамента</w:t>
      </w:r>
      <w:r w:rsidR="004B5F79" w:rsidRPr="004B5F79">
        <w:rPr>
          <w:sz w:val="23"/>
          <w:szCs w:val="23"/>
        </w:rPr>
        <w:t xml:space="preserve"> </w:t>
      </w:r>
      <w:r w:rsidR="004B5F79">
        <w:rPr>
          <w:sz w:val="23"/>
          <w:szCs w:val="23"/>
        </w:rPr>
        <w:t>на основании расчета из возможных вариантов, графическое описание конструирования выбранного фундамента, сравнительный анализ по расходу материала.</w:t>
      </w:r>
    </w:p>
    <w:p w:rsidR="004B5F79" w:rsidRDefault="000F77DF" w:rsidP="000F77DF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      </w:t>
      </w:r>
      <w:r w:rsidR="004B5F79" w:rsidRPr="004B5F79">
        <w:rPr>
          <w:b/>
          <w:sz w:val="23"/>
          <w:szCs w:val="23"/>
        </w:rPr>
        <w:t>Раздел организации строительного</w:t>
      </w:r>
      <w:r w:rsidR="004B5F79">
        <w:rPr>
          <w:b/>
          <w:sz w:val="23"/>
          <w:szCs w:val="23"/>
        </w:rPr>
        <w:t xml:space="preserve"> </w:t>
      </w:r>
      <w:r w:rsidR="004B5F79" w:rsidRPr="004B5F79">
        <w:rPr>
          <w:b/>
          <w:sz w:val="23"/>
          <w:szCs w:val="23"/>
        </w:rPr>
        <w:t>производства</w:t>
      </w:r>
      <w:r w:rsidR="004B5F79">
        <w:rPr>
          <w:b/>
          <w:sz w:val="23"/>
          <w:szCs w:val="23"/>
        </w:rPr>
        <w:t xml:space="preserve"> </w:t>
      </w:r>
      <w:r w:rsidR="004B5F79">
        <w:rPr>
          <w:sz w:val="23"/>
          <w:szCs w:val="23"/>
        </w:rPr>
        <w:t xml:space="preserve">состоит из описания строительного генерального плана с указанием размещения строящегося объекта, временных зданий, площадок складирования материалов, подъездных путей, временных коммуникаций. Календарный график производства работ с выбором основных машин и механизмов, расчетом трудоемкости видов работ, сроков возведения. Сравнение нормативных сроков строительства с </w:t>
      </w:r>
      <w:proofErr w:type="gramStart"/>
      <w:r w:rsidR="004B5F79">
        <w:rPr>
          <w:sz w:val="23"/>
          <w:szCs w:val="23"/>
        </w:rPr>
        <w:t>расчетными</w:t>
      </w:r>
      <w:proofErr w:type="gramEnd"/>
      <w:r w:rsidR="004B5F79">
        <w:rPr>
          <w:sz w:val="23"/>
          <w:szCs w:val="23"/>
        </w:rPr>
        <w:t>.</w:t>
      </w:r>
    </w:p>
    <w:p w:rsidR="004B5F79" w:rsidRDefault="000F77DF" w:rsidP="000F77DF">
      <w:pPr>
        <w:pStyle w:val="Default"/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       </w:t>
      </w:r>
      <w:r w:rsidR="004B5F79" w:rsidRPr="00F37356">
        <w:rPr>
          <w:b/>
          <w:sz w:val="23"/>
          <w:szCs w:val="23"/>
        </w:rPr>
        <w:t>Графическая часть</w:t>
      </w:r>
      <w:r w:rsidR="004B5F79">
        <w:rPr>
          <w:sz w:val="23"/>
          <w:szCs w:val="23"/>
        </w:rPr>
        <w:t xml:space="preserve"> состоит</w:t>
      </w:r>
      <w:r w:rsidR="00F37356">
        <w:rPr>
          <w:sz w:val="23"/>
          <w:szCs w:val="23"/>
        </w:rPr>
        <w:t xml:space="preserve"> 8 листов формата А</w:t>
      </w:r>
      <w:proofErr w:type="gramStart"/>
      <w:r w:rsidR="00F37356">
        <w:rPr>
          <w:sz w:val="23"/>
          <w:szCs w:val="23"/>
        </w:rPr>
        <w:t>1</w:t>
      </w:r>
      <w:proofErr w:type="gramEnd"/>
      <w:r w:rsidR="00F37356">
        <w:rPr>
          <w:sz w:val="23"/>
          <w:szCs w:val="23"/>
        </w:rPr>
        <w:t xml:space="preserve"> размером (594x841 мм) выполняется в электронном или ручном исполнении в соответствии с требованиями  ЕСКД и ГОСТ.</w:t>
      </w:r>
    </w:p>
    <w:p w:rsidR="00F37356" w:rsidRDefault="00F37356" w:rsidP="000F77DF">
      <w:pPr>
        <w:pStyle w:val="Default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Основные чертежи: фасады здания, генеральный план, план на отметке 0.00, план типового этажа, разрезы, план кровли, экспликация помещений, конструктивная схема, чертежи основных несущих конструкций и узлов, спецификация несущих элементов, геологический разрез, возможные варианты фундаментов, схема осадок фундаментов, схема конструкции фундамента, строительный генеральный план, календарный график производства работ.</w:t>
      </w:r>
      <w:proofErr w:type="gramEnd"/>
    </w:p>
    <w:p w:rsidR="00F37356" w:rsidRPr="00F37356" w:rsidRDefault="000F77DF" w:rsidP="000F7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</w:t>
      </w:r>
      <w:r w:rsidR="00481F81">
        <w:rPr>
          <w:rFonts w:ascii="Times New Roman" w:hAnsi="Times New Roman" w:cs="Times New Roman"/>
          <w:b/>
          <w:bCs/>
          <w:color w:val="000000"/>
          <w:sz w:val="23"/>
          <w:szCs w:val="23"/>
        </w:rPr>
        <w:t>Требования к оформлению ВКР.</w:t>
      </w:r>
      <w:r w:rsidR="00FF56ED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="00F37356" w:rsidRPr="00F37356">
        <w:rPr>
          <w:rFonts w:ascii="Times New Roman" w:hAnsi="Times New Roman" w:cs="Times New Roman"/>
          <w:color w:val="000000"/>
          <w:sz w:val="23"/>
          <w:szCs w:val="23"/>
        </w:rPr>
        <w:t>Текст ВКР выполняют с использованием компьютера на одной стороне листа белой бумаги, формата А</w:t>
      </w:r>
      <w:proofErr w:type="gramStart"/>
      <w:r w:rsidR="00F37356" w:rsidRPr="00F37356">
        <w:rPr>
          <w:rFonts w:ascii="Times New Roman" w:hAnsi="Times New Roman" w:cs="Times New Roman"/>
          <w:color w:val="000000"/>
          <w:sz w:val="23"/>
          <w:szCs w:val="23"/>
        </w:rPr>
        <w:t>4</w:t>
      </w:r>
      <w:proofErr w:type="gramEnd"/>
      <w:r w:rsidR="00F37356"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, шрифт – </w:t>
      </w:r>
      <w:proofErr w:type="spellStart"/>
      <w:r w:rsidR="00F37356" w:rsidRPr="00F37356">
        <w:rPr>
          <w:rFonts w:ascii="Times New Roman" w:hAnsi="Times New Roman" w:cs="Times New Roman"/>
          <w:color w:val="000000"/>
          <w:sz w:val="23"/>
          <w:szCs w:val="23"/>
        </w:rPr>
        <w:t>Times</w:t>
      </w:r>
      <w:proofErr w:type="spellEnd"/>
      <w:r w:rsidR="00F37356"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="00F37356" w:rsidRPr="00F37356">
        <w:rPr>
          <w:rFonts w:ascii="Times New Roman" w:hAnsi="Times New Roman" w:cs="Times New Roman"/>
          <w:color w:val="000000"/>
          <w:sz w:val="23"/>
          <w:szCs w:val="23"/>
        </w:rPr>
        <w:t>New</w:t>
      </w:r>
      <w:proofErr w:type="spellEnd"/>
      <w:r w:rsidR="00F37356"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="00F37356" w:rsidRPr="00F37356">
        <w:rPr>
          <w:rFonts w:ascii="Times New Roman" w:hAnsi="Times New Roman" w:cs="Times New Roman"/>
          <w:color w:val="000000"/>
          <w:sz w:val="23"/>
          <w:szCs w:val="23"/>
        </w:rPr>
        <w:t>Roman</w:t>
      </w:r>
      <w:proofErr w:type="spellEnd"/>
      <w:r w:rsidR="00F37356"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 14-го размера, межстрочный интервал – 1,5. Текст следует печатать, соблюдая следующие размеры полей: </w:t>
      </w:r>
      <w:proofErr w:type="gramStart"/>
      <w:r w:rsidR="00F37356" w:rsidRPr="00F37356">
        <w:rPr>
          <w:rFonts w:ascii="Times New Roman" w:hAnsi="Times New Roman" w:cs="Times New Roman"/>
          <w:color w:val="000000"/>
          <w:sz w:val="23"/>
          <w:szCs w:val="23"/>
        </w:rPr>
        <w:t>правое</w:t>
      </w:r>
      <w:proofErr w:type="gramEnd"/>
      <w:r w:rsidR="00F37356"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 - не менее 15 мм, верхнее и нижнее - не менее 20 мм, левое - не менее 30 мм. </w:t>
      </w:r>
    </w:p>
    <w:p w:rsidR="00F37356" w:rsidRPr="00F37356" w:rsidRDefault="00F37356" w:rsidP="000F77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Размер абзацного отступа должен быть одинаковым по всему тексту ВКР и равным 12,5 мм. </w:t>
      </w:r>
    </w:p>
    <w:p w:rsidR="00F37356" w:rsidRPr="00F37356" w:rsidRDefault="00F37356" w:rsidP="000F7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F37356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Номер страницы проставляют в центре нижней части листа, арабскими цифрами, соблюдая сквозную нумерацию по всему документу. </w:t>
      </w:r>
    </w:p>
    <w:p w:rsidR="00F37356" w:rsidRPr="00F37356" w:rsidRDefault="00F37356" w:rsidP="000F77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F37356">
        <w:rPr>
          <w:rFonts w:ascii="Times New Roman" w:hAnsi="Times New Roman" w:cs="Times New Roman"/>
          <w:color w:val="000000"/>
          <w:sz w:val="23"/>
          <w:szCs w:val="23"/>
        </w:rPr>
        <w:t>Титульный ли</w:t>
      </w:r>
      <w:proofErr w:type="gramStart"/>
      <w:r w:rsidRPr="00F37356">
        <w:rPr>
          <w:rFonts w:ascii="Times New Roman" w:hAnsi="Times New Roman" w:cs="Times New Roman"/>
          <w:color w:val="000000"/>
          <w:sz w:val="23"/>
          <w:szCs w:val="23"/>
        </w:rPr>
        <w:t>ст вкл</w:t>
      </w:r>
      <w:proofErr w:type="gramEnd"/>
      <w:r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ючают в общую нумерацию страниц. Номер страницы на титульном листе не проставляют. </w:t>
      </w:r>
    </w:p>
    <w:p w:rsidR="00F37356" w:rsidRPr="00F37356" w:rsidRDefault="00F37356" w:rsidP="000F77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«ВВЕДЕНИЕ», «НАИМЕНОВАНИЯ РАЗДЕЛОВ», «ЗАКЛЮЧЕНИЕ», «СПИСОК ИСПОЛЬЗОВАННОЙ ЛИТЕРАТУРЫ», «ПРИЛОЖЕНИЕ» служат заголовками структурных частей. Эти заголовки, а также соответствующие заголовки структурных частей следует располагать в середине строки без точки в конце и печатать прописными буквами, не подчеркивая. </w:t>
      </w:r>
    </w:p>
    <w:p w:rsidR="00F37356" w:rsidRPr="00F37356" w:rsidRDefault="00F37356" w:rsidP="000F77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Главы должны быть пронумерованы арабскими цифрами в пределах всей ВКР и иметь абзацный отступ. После номера главы ставится точка и пишется название главы. </w:t>
      </w:r>
      <w:r w:rsidR="00481F81">
        <w:rPr>
          <w:rFonts w:ascii="Times New Roman" w:hAnsi="Times New Roman" w:cs="Times New Roman"/>
          <w:color w:val="000000"/>
          <w:sz w:val="23"/>
          <w:szCs w:val="23"/>
        </w:rPr>
        <w:t>«</w:t>
      </w:r>
      <w:r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ВВЕДЕНИЕ», «ЗАКЛЮЧЕНИЕ» как главы не нумеруются. </w:t>
      </w:r>
    </w:p>
    <w:p w:rsidR="00F37356" w:rsidRPr="00F37356" w:rsidRDefault="00F37356" w:rsidP="000F77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Графики, схемы, диаграммы располагаются в ВКР непосредственно после текста, имеющего на них ссылку, и выравниваются по центру страницы. Название графиков, схем, диаграмм помещается под ними, пишется без кавычек: и содержит слово Рисунок без кавычек и указание на порядковый номер рисунка, без знака №. Например: Рисунок 1. Название рисунка. Таблицы располагают непосредственно после текста, имеющего на них ссылку, и также выравниваются по центру страницы. Таблицы нумеруются арабскими цифрами сквозной нумерацией в пределах всей работы. Название таблицы помещается над ней, содержит слово Таблица без кавычек и указание на порядковый номер таблицы, без знака №.. Например, Таблица 1. Название таблицы. </w:t>
      </w:r>
    </w:p>
    <w:p w:rsidR="00F37356" w:rsidRPr="00F37356" w:rsidRDefault="00F37356" w:rsidP="000F77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Приложения должны начинаться с новой страницы, расположенные в порядке появления ссылок на них в тексте и иметь заголовок с указанием слова Приложение, его порядкового номера и названия. Порядковые номера приложений должны соответствовать последовательности их упоминания в тексте. </w:t>
      </w:r>
    </w:p>
    <w:p w:rsidR="00F37356" w:rsidRPr="00F37356" w:rsidRDefault="00F37356" w:rsidP="000F77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F37356">
        <w:rPr>
          <w:rFonts w:ascii="Times New Roman" w:hAnsi="Times New Roman" w:cs="Times New Roman"/>
          <w:color w:val="000000"/>
          <w:sz w:val="23"/>
          <w:szCs w:val="23"/>
        </w:rPr>
        <w:t xml:space="preserve">Выпускная квалификационная работа представляется на кафедру в печатном виде в одном экземпляре, а также в электронном виде. </w:t>
      </w:r>
    </w:p>
    <w:p w:rsidR="00F37356" w:rsidRPr="004B5F79" w:rsidRDefault="00F37356" w:rsidP="000F77DF">
      <w:pPr>
        <w:pStyle w:val="Default"/>
        <w:ind w:firstLine="708"/>
        <w:jc w:val="both"/>
        <w:rPr>
          <w:sz w:val="23"/>
          <w:szCs w:val="23"/>
        </w:rPr>
      </w:pPr>
      <w:r w:rsidRPr="00F37356">
        <w:rPr>
          <w:sz w:val="23"/>
          <w:szCs w:val="23"/>
        </w:rPr>
        <w:t>Работу рецензируют сотрудник университет, являющи</w:t>
      </w:r>
      <w:r w:rsidR="00481F81">
        <w:rPr>
          <w:sz w:val="23"/>
          <w:szCs w:val="23"/>
        </w:rPr>
        <w:t>й</w:t>
      </w:r>
      <w:r w:rsidRPr="00F37356">
        <w:rPr>
          <w:sz w:val="23"/>
          <w:szCs w:val="23"/>
        </w:rPr>
        <w:t>ся специалист</w:t>
      </w:r>
      <w:r w:rsidR="00481F81">
        <w:rPr>
          <w:sz w:val="23"/>
          <w:szCs w:val="23"/>
        </w:rPr>
        <w:t>о</w:t>
      </w:r>
      <w:r w:rsidRPr="00F37356">
        <w:rPr>
          <w:sz w:val="23"/>
          <w:szCs w:val="23"/>
        </w:rPr>
        <w:t>м в обсуждаемой научной теме, либо специалисты, привлеченные из других организаций.</w:t>
      </w:r>
    </w:p>
    <w:p w:rsidR="00D43AF0" w:rsidRDefault="00D43AF0" w:rsidP="0091304F">
      <w:pPr>
        <w:pStyle w:val="Default"/>
        <w:jc w:val="both"/>
        <w:rPr>
          <w:sz w:val="23"/>
          <w:szCs w:val="23"/>
        </w:rPr>
      </w:pPr>
    </w:p>
    <w:p w:rsidR="00D43AF0" w:rsidRDefault="00D43AF0" w:rsidP="001C022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5. КРИТЕРИИ ОЦЕНИВАНИЯ ДОКЛАДА ОБ ОСНОВНЫХ РЕЗУЛЬТАТАХ ПОДГОТОВЛЕННОЙ ВЫПУСКНОЙ КВАЛИФИКАЦИОННОЙ РАБОТЫ</w:t>
      </w:r>
    </w:p>
    <w:p w:rsidR="002F23F0" w:rsidRDefault="002F23F0" w:rsidP="001C0224">
      <w:pPr>
        <w:pStyle w:val="Default"/>
        <w:jc w:val="center"/>
        <w:rPr>
          <w:sz w:val="23"/>
          <w:szCs w:val="23"/>
        </w:rPr>
      </w:pPr>
    </w:p>
    <w:p w:rsidR="00D43AF0" w:rsidRDefault="002F23F0" w:rsidP="002F23F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КРИТЕРИИ ОЦЕНКИ</w:t>
      </w:r>
    </w:p>
    <w:p w:rsidR="002F23F0" w:rsidRPr="002F23F0" w:rsidRDefault="000F77DF" w:rsidP="000F7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</w:t>
      </w:r>
      <w:r w:rsidR="002F23F0" w:rsidRPr="002F23F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Оценка «отлично» </w:t>
      </w:r>
      <w:r w:rsidR="002F23F0" w:rsidRPr="002F23F0">
        <w:rPr>
          <w:rFonts w:ascii="Times New Roman" w:hAnsi="Times New Roman" w:cs="Times New Roman"/>
          <w:color w:val="000000"/>
          <w:sz w:val="23"/>
          <w:szCs w:val="23"/>
        </w:rPr>
        <w:t>- актуальность проблемы обоснована анализом состояния теории и практики. Показана значимость проведенной работы.</w:t>
      </w:r>
      <w:r w:rsidR="002F23F0">
        <w:rPr>
          <w:rFonts w:ascii="Times New Roman" w:hAnsi="Times New Roman" w:cs="Times New Roman"/>
          <w:color w:val="000000"/>
          <w:sz w:val="23"/>
          <w:szCs w:val="23"/>
        </w:rPr>
        <w:t xml:space="preserve"> Все разделы ВКР проработаны в полном объеме. Доклад сделан на высоком профессиональном уровне с грамотным использованием профессиональных терминов. Демонстрируется полное понимание поставленных вопросов, предлагаются грамотные способы их решения.</w:t>
      </w:r>
      <w:r w:rsidR="002F23F0" w:rsidRPr="002F23F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2F23F0" w:rsidRPr="002F23F0" w:rsidRDefault="000F77DF" w:rsidP="000F7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</w:t>
      </w:r>
      <w:r w:rsidR="002F23F0" w:rsidRPr="002F23F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Оценка «хорошо» </w:t>
      </w:r>
      <w:r w:rsidR="002F23F0" w:rsidRPr="002F23F0">
        <w:rPr>
          <w:rFonts w:ascii="Times New Roman" w:hAnsi="Times New Roman" w:cs="Times New Roman"/>
          <w:color w:val="000000"/>
          <w:sz w:val="23"/>
          <w:szCs w:val="23"/>
        </w:rPr>
        <w:t xml:space="preserve">- достаточно полно обоснована актуальность ВКР. Основной текст изложен в единой логике, в основном соответствует требованиям, предъявляемым к </w:t>
      </w:r>
      <w:r w:rsidR="0057114E">
        <w:rPr>
          <w:rFonts w:ascii="Times New Roman" w:hAnsi="Times New Roman" w:cs="Times New Roman"/>
          <w:color w:val="000000"/>
          <w:sz w:val="23"/>
          <w:szCs w:val="23"/>
        </w:rPr>
        <w:t xml:space="preserve">работе. Доклад сделан на профессиональном уровне, </w:t>
      </w:r>
      <w:r w:rsidR="0057114E" w:rsidRPr="002F23F0">
        <w:rPr>
          <w:rFonts w:ascii="Times New Roman" w:hAnsi="Times New Roman" w:cs="Times New Roman"/>
          <w:color w:val="000000"/>
          <w:sz w:val="23"/>
          <w:szCs w:val="23"/>
        </w:rPr>
        <w:t>но встречаются недостаточно обоснованные утверждения и выводы.</w:t>
      </w:r>
      <w:r w:rsidR="002F23F0" w:rsidRPr="002F23F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57114E" w:rsidRPr="002F23F0" w:rsidRDefault="000F77DF" w:rsidP="000F7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</w:t>
      </w:r>
      <w:r w:rsidR="002F23F0" w:rsidRPr="002F23F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Оценка «удовлетворительно» </w:t>
      </w:r>
      <w:r w:rsidR="002F23F0" w:rsidRPr="002F23F0">
        <w:rPr>
          <w:rFonts w:ascii="Times New Roman" w:hAnsi="Times New Roman" w:cs="Times New Roman"/>
          <w:color w:val="000000"/>
          <w:sz w:val="23"/>
          <w:szCs w:val="23"/>
        </w:rPr>
        <w:t>- актуальность работы обоснована недостаточно.</w:t>
      </w:r>
      <w:r w:rsidR="0057114E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57114E" w:rsidRPr="002F23F0">
        <w:rPr>
          <w:rFonts w:ascii="Times New Roman" w:hAnsi="Times New Roman" w:cs="Times New Roman"/>
          <w:color w:val="000000"/>
          <w:sz w:val="23"/>
          <w:szCs w:val="23"/>
        </w:rPr>
        <w:t xml:space="preserve">В тексте ВКР имеются нарушения единой логики изложения, допущены неточности </w:t>
      </w:r>
      <w:r w:rsidR="0057114E">
        <w:rPr>
          <w:rFonts w:ascii="Times New Roman" w:hAnsi="Times New Roman" w:cs="Times New Roman"/>
          <w:color w:val="000000"/>
          <w:sz w:val="23"/>
          <w:szCs w:val="23"/>
        </w:rPr>
        <w:t>в графической части и пояснительной записке. Основные замечания к работе не устранены в полном объеме.</w:t>
      </w:r>
    </w:p>
    <w:p w:rsidR="002F23F0" w:rsidRDefault="000F77DF" w:rsidP="000F77DF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</w:t>
      </w:r>
      <w:r w:rsidR="002F23F0" w:rsidRPr="002F23F0">
        <w:rPr>
          <w:b/>
          <w:bCs/>
          <w:sz w:val="23"/>
          <w:szCs w:val="23"/>
        </w:rPr>
        <w:t xml:space="preserve">Оценка «неудовлетворительно» </w:t>
      </w:r>
      <w:r w:rsidR="002F23F0" w:rsidRPr="002F23F0">
        <w:rPr>
          <w:sz w:val="23"/>
          <w:szCs w:val="23"/>
        </w:rPr>
        <w:t xml:space="preserve">- актуальность выбранной темы обоснована поверхностно. Имеются несоответствия между поставленными задачами и </w:t>
      </w:r>
      <w:r w:rsidR="0057114E">
        <w:rPr>
          <w:sz w:val="23"/>
          <w:szCs w:val="23"/>
        </w:rPr>
        <w:t>предложенными вариантами их решения</w:t>
      </w:r>
      <w:r w:rsidR="002F23F0" w:rsidRPr="002F23F0">
        <w:rPr>
          <w:sz w:val="23"/>
          <w:szCs w:val="23"/>
        </w:rPr>
        <w:t xml:space="preserve">. </w:t>
      </w:r>
      <w:r w:rsidR="0057114E" w:rsidRPr="002F23F0">
        <w:rPr>
          <w:sz w:val="23"/>
          <w:szCs w:val="23"/>
        </w:rPr>
        <w:t xml:space="preserve">Текст работы не отличается логичностью изложения, носит </w:t>
      </w:r>
      <w:r w:rsidR="0057114E">
        <w:rPr>
          <w:sz w:val="23"/>
          <w:szCs w:val="23"/>
        </w:rPr>
        <w:t>поверхностный</w:t>
      </w:r>
      <w:r w:rsidR="0057114E" w:rsidRPr="002F23F0">
        <w:rPr>
          <w:sz w:val="23"/>
          <w:szCs w:val="23"/>
        </w:rPr>
        <w:t xml:space="preserve"> характер</w:t>
      </w:r>
      <w:r w:rsidR="0057114E">
        <w:rPr>
          <w:sz w:val="23"/>
          <w:szCs w:val="23"/>
        </w:rPr>
        <w:t>. Частично или полностью отсутствуют разделы ВКР. Графическая часть не соответствует требованиям ЕСКД и ГОСТ.</w:t>
      </w:r>
      <w:r w:rsidR="002F23F0" w:rsidRPr="002F23F0">
        <w:rPr>
          <w:sz w:val="23"/>
          <w:szCs w:val="23"/>
        </w:rPr>
        <w:t xml:space="preserve"> В работе имеется плагиат.</w:t>
      </w:r>
    </w:p>
    <w:p w:rsidR="00D43AF0" w:rsidRDefault="00D43AF0" w:rsidP="000F77DF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Фонд оценочных средств Государственной итоговой аттестации приведен в приложении. </w:t>
      </w:r>
    </w:p>
    <w:p w:rsidR="001C0224" w:rsidRDefault="001C0224" w:rsidP="001C0224">
      <w:pPr>
        <w:pStyle w:val="Default"/>
        <w:jc w:val="center"/>
        <w:rPr>
          <w:b/>
          <w:bCs/>
          <w:sz w:val="23"/>
          <w:szCs w:val="23"/>
        </w:rPr>
      </w:pPr>
    </w:p>
    <w:p w:rsidR="00D43AF0" w:rsidRDefault="00D43AF0" w:rsidP="001C0224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6. ОСОБЕННОСТИ ПРОВЕДЕНИЯ ГОСУДАРСТВЕННОЙ ИТОГОВОЙ АТТЕСТАЦИИ ДЛЯ ОБУЧАЮЩИХСЯ С ОГРАНИЧЕННЫМИ ВОЗМОЖНОСТЯМИ ЗДОРОВЬЯ И ИНВАЛИДОВ</w:t>
      </w:r>
    </w:p>
    <w:p w:rsidR="001C0224" w:rsidRPr="001C0224" w:rsidRDefault="001C0224" w:rsidP="000F77DF">
      <w:pPr>
        <w:pStyle w:val="Default"/>
        <w:jc w:val="both"/>
        <w:rPr>
          <w:sz w:val="23"/>
          <w:szCs w:val="23"/>
        </w:rPr>
      </w:pPr>
      <w:r w:rsidRPr="001C0224">
        <w:rPr>
          <w:sz w:val="23"/>
          <w:szCs w:val="23"/>
        </w:rPr>
        <w:t>Для слабовидящих:</w:t>
      </w:r>
    </w:p>
    <w:p w:rsidR="001C0224" w:rsidRPr="001C0224" w:rsidRDefault="001C0224" w:rsidP="000F77DF">
      <w:pPr>
        <w:pStyle w:val="Default"/>
        <w:jc w:val="both"/>
        <w:rPr>
          <w:sz w:val="23"/>
          <w:szCs w:val="23"/>
        </w:rPr>
      </w:pPr>
      <w:r w:rsidRPr="001C0224">
        <w:rPr>
          <w:sz w:val="23"/>
          <w:szCs w:val="23"/>
        </w:rPr>
        <w:t>- обеспечивается индивидуальное равномерное освещение не менее 300 люкс;</w:t>
      </w:r>
    </w:p>
    <w:p w:rsidR="001C0224" w:rsidRPr="001C0224" w:rsidRDefault="001C0224" w:rsidP="000F77DF">
      <w:pPr>
        <w:pStyle w:val="Default"/>
        <w:jc w:val="both"/>
        <w:rPr>
          <w:sz w:val="23"/>
          <w:szCs w:val="23"/>
        </w:rPr>
      </w:pPr>
      <w:r w:rsidRPr="001C0224">
        <w:rPr>
          <w:sz w:val="23"/>
          <w:szCs w:val="23"/>
        </w:rPr>
        <w:t>- для выполнения контрольных заданий при необходимости предоставляется увеличивающее устройство;</w:t>
      </w:r>
    </w:p>
    <w:p w:rsidR="001C0224" w:rsidRPr="001C0224" w:rsidRDefault="001C0224" w:rsidP="000F77DF">
      <w:pPr>
        <w:pStyle w:val="Default"/>
        <w:jc w:val="both"/>
        <w:rPr>
          <w:sz w:val="23"/>
          <w:szCs w:val="23"/>
        </w:rPr>
      </w:pPr>
      <w:r w:rsidRPr="001C0224">
        <w:rPr>
          <w:sz w:val="23"/>
          <w:szCs w:val="23"/>
        </w:rPr>
        <w:t>- задания для выполнения, а также инструкция о порядке выполнения контрольных заданий оформляются увеличенным шрифтом (размер 16-20).</w:t>
      </w:r>
    </w:p>
    <w:p w:rsidR="001C0224" w:rsidRPr="001C0224" w:rsidRDefault="001C0224" w:rsidP="000F77DF">
      <w:pPr>
        <w:pStyle w:val="Default"/>
        <w:jc w:val="both"/>
        <w:rPr>
          <w:sz w:val="23"/>
          <w:szCs w:val="23"/>
        </w:rPr>
      </w:pPr>
      <w:r w:rsidRPr="001C0224">
        <w:rPr>
          <w:sz w:val="23"/>
          <w:szCs w:val="23"/>
        </w:rPr>
        <w:t>Для глухих и слабослышащих обеспечивается наличие звукоусиливающей аппаратуры коллективного пользования, при необходимости аспирантам предоставляется звукоусиливающая аппаратура индивидуального пользования.</w:t>
      </w:r>
    </w:p>
    <w:p w:rsidR="001C0224" w:rsidRPr="001C0224" w:rsidRDefault="001C0224" w:rsidP="000F77DF">
      <w:pPr>
        <w:pStyle w:val="Default"/>
        <w:jc w:val="both"/>
        <w:rPr>
          <w:sz w:val="23"/>
          <w:szCs w:val="23"/>
        </w:rPr>
      </w:pPr>
      <w:r w:rsidRPr="001C0224">
        <w:rPr>
          <w:sz w:val="23"/>
          <w:szCs w:val="23"/>
        </w:rPr>
        <w:t xml:space="preserve">Для лиц с тяжелыми нарушениями речи, глухих, слабослышащих все контрольные задания по желанию </w:t>
      </w:r>
      <w:r>
        <w:rPr>
          <w:sz w:val="23"/>
          <w:szCs w:val="23"/>
        </w:rPr>
        <w:t>студентов</w:t>
      </w:r>
      <w:r w:rsidRPr="001C0224">
        <w:rPr>
          <w:sz w:val="23"/>
          <w:szCs w:val="23"/>
        </w:rPr>
        <w:t xml:space="preserve"> могут проводиться в письменной форме.</w:t>
      </w:r>
    </w:p>
    <w:p w:rsidR="001C0224" w:rsidRDefault="001C0224" w:rsidP="000F77DF">
      <w:pPr>
        <w:pStyle w:val="Default"/>
        <w:jc w:val="both"/>
        <w:rPr>
          <w:sz w:val="23"/>
          <w:szCs w:val="23"/>
        </w:rPr>
      </w:pPr>
    </w:p>
    <w:p w:rsidR="001C0224" w:rsidRDefault="001C0224" w:rsidP="000F77DF">
      <w:pPr>
        <w:pStyle w:val="Default"/>
        <w:jc w:val="both"/>
        <w:rPr>
          <w:sz w:val="23"/>
          <w:szCs w:val="23"/>
        </w:rPr>
      </w:pPr>
    </w:p>
    <w:p w:rsidR="00D43AF0" w:rsidRDefault="001C0224" w:rsidP="000F77DF">
      <w:pPr>
        <w:pStyle w:val="Default"/>
        <w:jc w:val="both"/>
        <w:rPr>
          <w:sz w:val="23"/>
          <w:szCs w:val="23"/>
        </w:rPr>
      </w:pPr>
      <w:r w:rsidRPr="001C0224">
        <w:rPr>
          <w:sz w:val="23"/>
          <w:szCs w:val="23"/>
        </w:rPr>
        <w:t xml:space="preserve">Программа составлена в соответствии с требованиями ФГОС </w:t>
      </w:r>
      <w:proofErr w:type="gramStart"/>
      <w:r w:rsidRPr="001C0224">
        <w:rPr>
          <w:sz w:val="23"/>
          <w:szCs w:val="23"/>
        </w:rPr>
        <w:t>ВО</w:t>
      </w:r>
      <w:proofErr w:type="gramEnd"/>
      <w:r w:rsidRPr="001C0224">
        <w:rPr>
          <w:sz w:val="23"/>
          <w:szCs w:val="23"/>
        </w:rPr>
        <w:t xml:space="preserve"> </w:t>
      </w:r>
      <w:proofErr w:type="gramStart"/>
      <w:r w:rsidRPr="001C0224">
        <w:rPr>
          <w:sz w:val="23"/>
          <w:szCs w:val="23"/>
        </w:rPr>
        <w:t>по</w:t>
      </w:r>
      <w:proofErr w:type="gramEnd"/>
      <w:r w:rsidRPr="001C0224">
        <w:rPr>
          <w:sz w:val="23"/>
          <w:szCs w:val="23"/>
        </w:rPr>
        <w:t xml:space="preserve"> направлению подготовки </w:t>
      </w:r>
      <w:r>
        <w:rPr>
          <w:sz w:val="23"/>
          <w:szCs w:val="23"/>
        </w:rPr>
        <w:t>08.03.01 Строительство</w:t>
      </w:r>
      <w:r w:rsidRPr="001C0224">
        <w:rPr>
          <w:sz w:val="23"/>
          <w:szCs w:val="23"/>
        </w:rPr>
        <w:t>.</w:t>
      </w:r>
    </w:p>
    <w:p w:rsidR="001C0224" w:rsidRDefault="001C0224" w:rsidP="006726AD">
      <w:pPr>
        <w:rPr>
          <w:bCs/>
          <w:sz w:val="23"/>
          <w:szCs w:val="23"/>
        </w:rPr>
      </w:pPr>
      <w:r w:rsidRPr="001C0224">
        <w:rPr>
          <w:bCs/>
          <w:sz w:val="23"/>
          <w:szCs w:val="23"/>
        </w:rPr>
        <w:t xml:space="preserve"> </w:t>
      </w:r>
    </w:p>
    <w:p w:rsidR="001C0224" w:rsidRPr="001C0224" w:rsidRDefault="001C0224" w:rsidP="001C0224">
      <w:pPr>
        <w:pStyle w:val="Default"/>
        <w:jc w:val="right"/>
        <w:rPr>
          <w:sz w:val="23"/>
          <w:szCs w:val="23"/>
        </w:rPr>
      </w:pPr>
    </w:p>
    <w:p w:rsidR="003573C0" w:rsidRDefault="003573C0" w:rsidP="001C0224">
      <w:pPr>
        <w:pStyle w:val="Default"/>
        <w:jc w:val="center"/>
        <w:rPr>
          <w:bCs/>
          <w:sz w:val="23"/>
          <w:szCs w:val="23"/>
        </w:rPr>
        <w:sectPr w:rsidR="003573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26AD" w:rsidRDefault="006726AD" w:rsidP="006726AD">
      <w:pPr>
        <w:pStyle w:val="Default"/>
        <w:jc w:val="right"/>
        <w:rPr>
          <w:bCs/>
          <w:sz w:val="23"/>
          <w:szCs w:val="23"/>
        </w:rPr>
      </w:pPr>
      <w:r>
        <w:rPr>
          <w:bCs/>
          <w:sz w:val="23"/>
          <w:szCs w:val="23"/>
        </w:rPr>
        <w:lastRenderedPageBreak/>
        <w:t>Приложение 1</w:t>
      </w:r>
    </w:p>
    <w:p w:rsidR="001C0224" w:rsidRDefault="001C0224" w:rsidP="001C0224">
      <w:pPr>
        <w:pStyle w:val="Default"/>
        <w:jc w:val="center"/>
        <w:rPr>
          <w:bCs/>
          <w:sz w:val="23"/>
          <w:szCs w:val="23"/>
        </w:rPr>
      </w:pPr>
      <w:r w:rsidRPr="001C0224">
        <w:rPr>
          <w:bCs/>
          <w:sz w:val="23"/>
          <w:szCs w:val="23"/>
        </w:rPr>
        <w:t xml:space="preserve">Фонд оценочных средств </w:t>
      </w:r>
      <w:r>
        <w:rPr>
          <w:bCs/>
          <w:sz w:val="23"/>
          <w:szCs w:val="23"/>
        </w:rPr>
        <w:t>ГИА</w:t>
      </w:r>
    </w:p>
    <w:p w:rsidR="006726AD" w:rsidRPr="001C0224" w:rsidRDefault="006726AD" w:rsidP="001C0224">
      <w:pPr>
        <w:pStyle w:val="Default"/>
        <w:jc w:val="center"/>
        <w:rPr>
          <w:sz w:val="23"/>
          <w:szCs w:val="23"/>
        </w:rPr>
      </w:pPr>
    </w:p>
    <w:p w:rsidR="001C0224" w:rsidRPr="00EE6291" w:rsidRDefault="001C0224" w:rsidP="001C0224">
      <w:pPr>
        <w:pStyle w:val="Default"/>
        <w:jc w:val="center"/>
        <w:rPr>
          <w:b/>
          <w:bCs/>
          <w:sz w:val="23"/>
          <w:szCs w:val="23"/>
        </w:rPr>
      </w:pPr>
      <w:r w:rsidRPr="00EE6291">
        <w:rPr>
          <w:b/>
          <w:bCs/>
          <w:sz w:val="23"/>
          <w:szCs w:val="23"/>
        </w:rPr>
        <w:t>Соответствие компетенций, критериев оценки их освоения и оценочных средств</w:t>
      </w:r>
    </w:p>
    <w:tbl>
      <w:tblPr>
        <w:tblStyle w:val="a4"/>
        <w:tblW w:w="1516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4394"/>
        <w:gridCol w:w="7513"/>
        <w:gridCol w:w="2268"/>
      </w:tblGrid>
      <w:tr w:rsidR="001C0224" w:rsidTr="003573C0">
        <w:tc>
          <w:tcPr>
            <w:tcW w:w="993" w:type="dxa"/>
          </w:tcPr>
          <w:p w:rsidR="001C0224" w:rsidRPr="00087A50" w:rsidRDefault="001C0224" w:rsidP="001C0224">
            <w:pPr>
              <w:pStyle w:val="Default"/>
              <w:ind w:left="34" w:firstLine="77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Индекс компетенции</w:t>
            </w:r>
          </w:p>
        </w:tc>
        <w:tc>
          <w:tcPr>
            <w:tcW w:w="4394" w:type="dxa"/>
          </w:tcPr>
          <w:p w:rsidR="001C0224" w:rsidRPr="00087A50" w:rsidRDefault="001C0224" w:rsidP="001C0224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 xml:space="preserve">Расшифровка компетенции </w:t>
            </w:r>
          </w:p>
          <w:p w:rsidR="001C0224" w:rsidRPr="00087A50" w:rsidRDefault="001C0224" w:rsidP="001C022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513" w:type="dxa"/>
          </w:tcPr>
          <w:p w:rsidR="001C0224" w:rsidRPr="00087A50" w:rsidRDefault="001C0224" w:rsidP="001C0224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 xml:space="preserve">Показатель формирования компетенции </w:t>
            </w:r>
          </w:p>
          <w:p w:rsidR="001C0224" w:rsidRPr="00087A50" w:rsidRDefault="001C0224" w:rsidP="001C022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C0224" w:rsidRPr="00087A50" w:rsidRDefault="001C0224" w:rsidP="001C0224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 xml:space="preserve">Оценочные средства </w:t>
            </w:r>
          </w:p>
          <w:p w:rsidR="001C0224" w:rsidRPr="00087A50" w:rsidRDefault="001C0224" w:rsidP="001C0224">
            <w:pPr>
              <w:pStyle w:val="Default"/>
              <w:ind w:left="459" w:hanging="459"/>
              <w:rPr>
                <w:sz w:val="20"/>
                <w:szCs w:val="20"/>
              </w:rPr>
            </w:pPr>
          </w:p>
        </w:tc>
      </w:tr>
      <w:tr w:rsidR="00B97468" w:rsidTr="003573C0">
        <w:trPr>
          <w:trHeight w:val="1380"/>
        </w:trPr>
        <w:tc>
          <w:tcPr>
            <w:tcW w:w="993" w:type="dxa"/>
          </w:tcPr>
          <w:p w:rsidR="00B97468" w:rsidRPr="00087A50" w:rsidRDefault="00B97468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ОК-1</w:t>
            </w:r>
          </w:p>
          <w:p w:rsidR="00B97468" w:rsidRPr="00087A50" w:rsidRDefault="00B97468" w:rsidP="00087A50">
            <w:pPr>
              <w:pStyle w:val="Default"/>
              <w:ind w:hanging="108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B97468" w:rsidRPr="00087A50" w:rsidRDefault="00B97468" w:rsidP="00B97468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использовать основы философских знаний для формирования мировоззренческой позиции</w:t>
            </w:r>
          </w:p>
        </w:tc>
        <w:tc>
          <w:tcPr>
            <w:tcW w:w="7513" w:type="dxa"/>
          </w:tcPr>
          <w:p w:rsidR="00374308" w:rsidRPr="00374308" w:rsidRDefault="00374308" w:rsidP="00374308">
            <w:pPr>
              <w:pStyle w:val="Default"/>
              <w:rPr>
                <w:sz w:val="20"/>
                <w:szCs w:val="20"/>
              </w:rPr>
            </w:pPr>
            <w:r w:rsidRPr="00374308">
              <w:rPr>
                <w:sz w:val="20"/>
                <w:szCs w:val="20"/>
              </w:rPr>
              <w:t>Знать: предмет философии, основные философские принципы, законы, категории, а также их содержание и взаимосвязи; мировоззренческие и методологические основы философского мышления; роль философии в формировании ценностных  ориентаций в  профессиональной деятельности.</w:t>
            </w:r>
          </w:p>
          <w:p w:rsidR="00374308" w:rsidRPr="00374308" w:rsidRDefault="00374308" w:rsidP="00374308">
            <w:pPr>
              <w:pStyle w:val="Default"/>
              <w:rPr>
                <w:sz w:val="20"/>
                <w:szCs w:val="20"/>
              </w:rPr>
            </w:pPr>
            <w:r w:rsidRPr="00374308">
              <w:rPr>
                <w:sz w:val="20"/>
                <w:szCs w:val="20"/>
              </w:rPr>
              <w:t>Уметь: ориентироваться в системе философского знания как целостного представления об основах мироздания и перспективах развития планетарного социума; понимать характерные особенности современного этапа развития философии; применять философские принципы и законы, формы и методы познания в профессиональной деятельности.</w:t>
            </w:r>
          </w:p>
          <w:p w:rsidR="00B97468" w:rsidRPr="00087A50" w:rsidRDefault="00374308" w:rsidP="00374308">
            <w:pPr>
              <w:pStyle w:val="Default"/>
              <w:rPr>
                <w:sz w:val="20"/>
                <w:szCs w:val="20"/>
              </w:rPr>
            </w:pPr>
            <w:r w:rsidRPr="00374308">
              <w:rPr>
                <w:sz w:val="20"/>
                <w:szCs w:val="20"/>
              </w:rPr>
              <w:t>Владеть: навыками философского анализа различных типов мировоззрения, использования различных философских методов для анализа тенденций развития современного общества.</w:t>
            </w:r>
          </w:p>
        </w:tc>
        <w:tc>
          <w:tcPr>
            <w:tcW w:w="2268" w:type="dxa"/>
          </w:tcPr>
          <w:p w:rsidR="00B97468" w:rsidRPr="00087A50" w:rsidRDefault="003573C0" w:rsidP="001C022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286B85" w:rsidTr="003573C0">
        <w:trPr>
          <w:trHeight w:val="1840"/>
        </w:trPr>
        <w:tc>
          <w:tcPr>
            <w:tcW w:w="993" w:type="dxa"/>
          </w:tcPr>
          <w:p w:rsidR="00286B85" w:rsidRPr="00087A50" w:rsidRDefault="00286B85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ОК-2</w:t>
            </w:r>
          </w:p>
        </w:tc>
        <w:tc>
          <w:tcPr>
            <w:tcW w:w="4394" w:type="dxa"/>
          </w:tcPr>
          <w:p w:rsidR="00286B85" w:rsidRPr="00087A50" w:rsidRDefault="00286B85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анализировать основные этапы и закономерности исторического развития общества для формирования гражданской позиции</w:t>
            </w:r>
          </w:p>
        </w:tc>
        <w:tc>
          <w:tcPr>
            <w:tcW w:w="7513" w:type="dxa"/>
          </w:tcPr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знать: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−</w:t>
            </w:r>
            <w:r w:rsidRPr="00286B85">
              <w:rPr>
                <w:sz w:val="20"/>
                <w:szCs w:val="20"/>
              </w:rPr>
              <w:tab/>
              <w:t>закономерности и этапы исторического процесса; основные исторические события, факты и имена исторических деятелей России;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−</w:t>
            </w:r>
            <w:r w:rsidRPr="00286B85">
              <w:rPr>
                <w:sz w:val="20"/>
                <w:szCs w:val="20"/>
              </w:rPr>
              <w:tab/>
              <w:t>иметь представление об источниках исторических знаний и приёмах работы с ними;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уметь: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−</w:t>
            </w:r>
            <w:r w:rsidRPr="00286B85">
              <w:rPr>
                <w:sz w:val="20"/>
                <w:szCs w:val="20"/>
              </w:rPr>
              <w:tab/>
              <w:t>применять понятийно-категориальный аппарат, основные законы исторической науки для анализа социально значимых проблем и процессов;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−</w:t>
            </w:r>
            <w:r w:rsidRPr="00286B85">
              <w:rPr>
                <w:sz w:val="20"/>
                <w:szCs w:val="20"/>
              </w:rPr>
              <w:tab/>
              <w:t>ориентироваться в мировом историческом процессе, анализировать процессы и явления, происходящие в обществе;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−</w:t>
            </w:r>
            <w:r w:rsidRPr="00286B85">
              <w:rPr>
                <w:sz w:val="20"/>
                <w:szCs w:val="20"/>
              </w:rPr>
              <w:tab/>
              <w:t>применять методы и средства познания для интеллектуального развития, повышения культурного уровня, профессиональной компетенции;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владеть: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−</w:t>
            </w:r>
            <w:r w:rsidRPr="00286B85">
              <w:rPr>
                <w:sz w:val="20"/>
                <w:szCs w:val="20"/>
              </w:rPr>
              <w:tab/>
              <w:t xml:space="preserve">навыками целостного </w:t>
            </w:r>
            <w:proofErr w:type="gramStart"/>
            <w:r w:rsidRPr="00286B85">
              <w:rPr>
                <w:sz w:val="20"/>
                <w:szCs w:val="20"/>
              </w:rPr>
              <w:t>под-хода</w:t>
            </w:r>
            <w:proofErr w:type="gramEnd"/>
            <w:r w:rsidRPr="00286B85">
              <w:rPr>
                <w:sz w:val="20"/>
                <w:szCs w:val="20"/>
              </w:rPr>
              <w:t xml:space="preserve"> к анализу проблем общества, анализа социально значимых проблем и процессов;</w:t>
            </w:r>
          </w:p>
          <w:p w:rsidR="00286B85" w:rsidRPr="00087A50" w:rsidRDefault="00286B85" w:rsidP="000F77DF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методами исторического исследования, навыками и приёмами работы с историческими источниками.</w:t>
            </w:r>
          </w:p>
        </w:tc>
        <w:tc>
          <w:tcPr>
            <w:tcW w:w="2268" w:type="dxa"/>
          </w:tcPr>
          <w:p w:rsidR="00286B85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B97468" w:rsidTr="006726AD">
        <w:trPr>
          <w:trHeight w:val="832"/>
        </w:trPr>
        <w:tc>
          <w:tcPr>
            <w:tcW w:w="993" w:type="dxa"/>
          </w:tcPr>
          <w:p w:rsidR="00B97468" w:rsidRPr="00087A50" w:rsidRDefault="00B97468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ОК-3</w:t>
            </w:r>
          </w:p>
        </w:tc>
        <w:tc>
          <w:tcPr>
            <w:tcW w:w="4394" w:type="dxa"/>
          </w:tcPr>
          <w:p w:rsidR="00B97468" w:rsidRPr="00087A50" w:rsidRDefault="00B97468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использовать основы экономических знаний в различных сферах жизнедеятельности</w:t>
            </w:r>
          </w:p>
        </w:tc>
        <w:tc>
          <w:tcPr>
            <w:tcW w:w="7513" w:type="dxa"/>
          </w:tcPr>
          <w:p w:rsidR="00B97468" w:rsidRPr="00B97468" w:rsidRDefault="00B97468" w:rsidP="00B97468">
            <w:pPr>
              <w:autoSpaceDE w:val="0"/>
              <w:autoSpaceDN w:val="0"/>
              <w:ind w:left="66"/>
              <w:rPr>
                <w:rFonts w:ascii="Times New Roman" w:hAnsi="Times New Roman"/>
                <w:sz w:val="20"/>
                <w:szCs w:val="20"/>
              </w:rPr>
            </w:pPr>
            <w:r w:rsidRPr="00B97468">
              <w:rPr>
                <w:rFonts w:ascii="Times New Roman" w:hAnsi="Times New Roman"/>
                <w:sz w:val="20"/>
                <w:szCs w:val="20"/>
              </w:rPr>
              <w:t xml:space="preserve">Знать основные понятия, законы, принципы, методы, механизмы экономики и уметь применять их на практике. Уметь определять цель, ставить соответствующие задачи, решать их. </w:t>
            </w:r>
          </w:p>
        </w:tc>
        <w:tc>
          <w:tcPr>
            <w:tcW w:w="2268" w:type="dxa"/>
          </w:tcPr>
          <w:p w:rsidR="00B97468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B97468" w:rsidTr="003573C0">
        <w:trPr>
          <w:trHeight w:val="699"/>
        </w:trPr>
        <w:tc>
          <w:tcPr>
            <w:tcW w:w="993" w:type="dxa"/>
          </w:tcPr>
          <w:p w:rsidR="00B97468" w:rsidRPr="00087A50" w:rsidRDefault="00B97468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ОК-4</w:t>
            </w:r>
          </w:p>
        </w:tc>
        <w:tc>
          <w:tcPr>
            <w:tcW w:w="4394" w:type="dxa"/>
          </w:tcPr>
          <w:p w:rsidR="00B97468" w:rsidRPr="00087A50" w:rsidRDefault="00286B85" w:rsidP="00B9746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Способность </w:t>
            </w:r>
            <w:r w:rsidRPr="00286B85">
              <w:rPr>
                <w:sz w:val="20"/>
                <w:szCs w:val="20"/>
              </w:rPr>
              <w:t>использовать основы правовых знаний в различных сферах жизнедеятельности</w:t>
            </w:r>
          </w:p>
        </w:tc>
        <w:tc>
          <w:tcPr>
            <w:tcW w:w="7513" w:type="dxa"/>
          </w:tcPr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Знать основы трудового законодательства и правового регулирования деятельности отрасли; нормативные правовые акты.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Уметь применять знания по трудовому праву, особенно по таким вопросам, как </w:t>
            </w:r>
            <w:r w:rsidRPr="00286B85">
              <w:rPr>
                <w:sz w:val="20"/>
                <w:szCs w:val="20"/>
              </w:rPr>
              <w:lastRenderedPageBreak/>
              <w:t>понятие и содержание трудового договора.</w:t>
            </w:r>
          </w:p>
          <w:p w:rsidR="00B97468" w:rsidRPr="00087A50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Владеть юридической терминологией; навыками работы с правовыми актами</w:t>
            </w:r>
            <w:r w:rsidR="000F77DF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B97468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Собеседование с руководителем ВКР. Защита ВКР.</w:t>
            </w:r>
          </w:p>
        </w:tc>
      </w:tr>
      <w:tr w:rsidR="00374308" w:rsidTr="006726AD">
        <w:trPr>
          <w:trHeight w:val="962"/>
        </w:trPr>
        <w:tc>
          <w:tcPr>
            <w:tcW w:w="993" w:type="dxa"/>
          </w:tcPr>
          <w:p w:rsidR="00374308" w:rsidRPr="00087A50" w:rsidRDefault="00374308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lastRenderedPageBreak/>
              <w:t>ОК-5</w:t>
            </w:r>
          </w:p>
          <w:p w:rsidR="00374308" w:rsidRPr="00087A50" w:rsidRDefault="00374308" w:rsidP="00087A50">
            <w:pPr>
              <w:pStyle w:val="Default"/>
              <w:ind w:hanging="108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74308" w:rsidRPr="00087A50" w:rsidRDefault="00374308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 xml:space="preserve">способность к коммуникации в устной и письменной </w:t>
            </w:r>
            <w:proofErr w:type="gramStart"/>
            <w:r w:rsidRPr="00087A50">
              <w:rPr>
                <w:sz w:val="20"/>
                <w:szCs w:val="20"/>
              </w:rPr>
              <w:t>формах</w:t>
            </w:r>
            <w:proofErr w:type="gramEnd"/>
            <w:r w:rsidRPr="00087A50">
              <w:rPr>
                <w:sz w:val="20"/>
                <w:szCs w:val="20"/>
              </w:rPr>
              <w:t xml:space="preserve">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7513" w:type="dxa"/>
          </w:tcPr>
          <w:p w:rsidR="00945027" w:rsidRPr="00945027" w:rsidRDefault="00945027" w:rsidP="00945027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 xml:space="preserve">Особенности грамматики научного текста. </w:t>
            </w:r>
          </w:p>
          <w:p w:rsidR="00374308" w:rsidRPr="00087A50" w:rsidRDefault="00945027" w:rsidP="00945027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Порядок слов простого предложения.</w:t>
            </w:r>
            <w:r>
              <w:t xml:space="preserve"> </w:t>
            </w:r>
            <w:r w:rsidRPr="00945027">
              <w:rPr>
                <w:sz w:val="20"/>
                <w:szCs w:val="20"/>
              </w:rPr>
              <w:t>Выполнение письменных переводов и устных пересказов специальной литературы, выполненных самостоятельно.</w:t>
            </w:r>
          </w:p>
        </w:tc>
        <w:tc>
          <w:tcPr>
            <w:tcW w:w="2268" w:type="dxa"/>
          </w:tcPr>
          <w:p w:rsidR="00374308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286B85" w:rsidTr="006726AD">
        <w:trPr>
          <w:trHeight w:val="1697"/>
        </w:trPr>
        <w:tc>
          <w:tcPr>
            <w:tcW w:w="993" w:type="dxa"/>
          </w:tcPr>
          <w:p w:rsidR="00286B85" w:rsidRPr="00087A50" w:rsidRDefault="00286B85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ОК-6</w:t>
            </w:r>
          </w:p>
        </w:tc>
        <w:tc>
          <w:tcPr>
            <w:tcW w:w="4394" w:type="dxa"/>
          </w:tcPr>
          <w:p w:rsidR="00286B85" w:rsidRPr="00087A50" w:rsidRDefault="00286B85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работать в коллективе, толерантно воспринимать социальные, этнические, конфессиональные и культурные различия</w:t>
            </w:r>
          </w:p>
        </w:tc>
        <w:tc>
          <w:tcPr>
            <w:tcW w:w="7513" w:type="dxa"/>
          </w:tcPr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знать: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историю культуры России, её особенности, традиции, место в системе мировой культуры и цивилизации;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уметь:</w:t>
            </w:r>
          </w:p>
          <w:p w:rsidR="00286B85" w:rsidRPr="00087A50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выражать и обосновывать свою позицию по вопросам, касающимся ценностного отношения к историческому прошлому; логически верно, аргументирован-но и ясно строить устную и письменную речь; работать в коллективе</w:t>
            </w:r>
          </w:p>
        </w:tc>
        <w:tc>
          <w:tcPr>
            <w:tcW w:w="2268" w:type="dxa"/>
          </w:tcPr>
          <w:p w:rsidR="00286B85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374308" w:rsidTr="003573C0">
        <w:trPr>
          <w:trHeight w:val="710"/>
        </w:trPr>
        <w:tc>
          <w:tcPr>
            <w:tcW w:w="993" w:type="dxa"/>
          </w:tcPr>
          <w:p w:rsidR="00374308" w:rsidRPr="00087A50" w:rsidRDefault="00374308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ОК-7</w:t>
            </w:r>
          </w:p>
        </w:tc>
        <w:tc>
          <w:tcPr>
            <w:tcW w:w="4394" w:type="dxa"/>
          </w:tcPr>
          <w:p w:rsidR="00374308" w:rsidRPr="00087A50" w:rsidRDefault="00374308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к самоорганизации и самообразованию</w:t>
            </w:r>
          </w:p>
        </w:tc>
        <w:tc>
          <w:tcPr>
            <w:tcW w:w="7513" w:type="dxa"/>
          </w:tcPr>
          <w:p w:rsidR="00374308" w:rsidRPr="00087A50" w:rsidRDefault="00945027" w:rsidP="0094502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структуру предприятия, технологию производства работ.</w:t>
            </w:r>
          </w:p>
        </w:tc>
        <w:tc>
          <w:tcPr>
            <w:tcW w:w="2268" w:type="dxa"/>
          </w:tcPr>
          <w:p w:rsidR="00374308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374308" w:rsidTr="006726AD">
        <w:trPr>
          <w:trHeight w:val="953"/>
        </w:trPr>
        <w:tc>
          <w:tcPr>
            <w:tcW w:w="993" w:type="dxa"/>
          </w:tcPr>
          <w:p w:rsidR="00374308" w:rsidRPr="00087A50" w:rsidRDefault="00374308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ОК-8</w:t>
            </w:r>
          </w:p>
        </w:tc>
        <w:tc>
          <w:tcPr>
            <w:tcW w:w="4394" w:type="dxa"/>
          </w:tcPr>
          <w:p w:rsidR="00374308" w:rsidRPr="00087A50" w:rsidRDefault="00374308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  <w:tc>
          <w:tcPr>
            <w:tcW w:w="7513" w:type="dxa"/>
          </w:tcPr>
          <w:p w:rsidR="00374308" w:rsidRPr="00087A50" w:rsidRDefault="00945027" w:rsidP="002F23F0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Уметь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</w:tc>
        <w:tc>
          <w:tcPr>
            <w:tcW w:w="2268" w:type="dxa"/>
          </w:tcPr>
          <w:p w:rsidR="00374308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374308" w:rsidTr="006726AD">
        <w:trPr>
          <w:trHeight w:val="711"/>
        </w:trPr>
        <w:tc>
          <w:tcPr>
            <w:tcW w:w="993" w:type="dxa"/>
          </w:tcPr>
          <w:p w:rsidR="00374308" w:rsidRPr="00087A50" w:rsidRDefault="00374308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ОК-9</w:t>
            </w:r>
          </w:p>
        </w:tc>
        <w:tc>
          <w:tcPr>
            <w:tcW w:w="4394" w:type="dxa"/>
          </w:tcPr>
          <w:p w:rsidR="00374308" w:rsidRPr="00087A50" w:rsidRDefault="00374308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использовать приемы первой помощи, методы защиты в условиях чрезвычайных ситуаций</w:t>
            </w:r>
          </w:p>
        </w:tc>
        <w:tc>
          <w:tcPr>
            <w:tcW w:w="7513" w:type="dxa"/>
          </w:tcPr>
          <w:p w:rsidR="00374308" w:rsidRPr="00087A50" w:rsidRDefault="00374308" w:rsidP="00374308">
            <w:pPr>
              <w:pStyle w:val="Default"/>
              <w:rPr>
                <w:sz w:val="20"/>
                <w:szCs w:val="20"/>
              </w:rPr>
            </w:pPr>
            <w:r w:rsidRPr="00374308">
              <w:rPr>
                <w:sz w:val="20"/>
                <w:szCs w:val="20"/>
              </w:rPr>
              <w:t>Выполнение письменных переводов и устных пересказов специальной литературы, выполненных самостоятельно.</w:t>
            </w:r>
          </w:p>
        </w:tc>
        <w:tc>
          <w:tcPr>
            <w:tcW w:w="2268" w:type="dxa"/>
          </w:tcPr>
          <w:p w:rsidR="00374308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374308" w:rsidTr="006726AD">
        <w:trPr>
          <w:trHeight w:val="1686"/>
        </w:trPr>
        <w:tc>
          <w:tcPr>
            <w:tcW w:w="993" w:type="dxa"/>
          </w:tcPr>
          <w:p w:rsidR="00374308" w:rsidRPr="00087A50" w:rsidRDefault="00374308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ОПК-1</w:t>
            </w:r>
          </w:p>
        </w:tc>
        <w:tc>
          <w:tcPr>
            <w:tcW w:w="4394" w:type="dxa"/>
          </w:tcPr>
          <w:p w:rsidR="00374308" w:rsidRPr="00087A50" w:rsidRDefault="00374308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математического (компьютерного) моделирования, теоретического и экспериментального исследования</w:t>
            </w:r>
          </w:p>
        </w:tc>
        <w:tc>
          <w:tcPr>
            <w:tcW w:w="7513" w:type="dxa"/>
          </w:tcPr>
          <w:p w:rsidR="00BF18A6" w:rsidRPr="00BF18A6" w:rsidRDefault="00BF18A6" w:rsidP="00BF18A6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Знать  основные законы,  модели и понятия.</w:t>
            </w:r>
          </w:p>
          <w:p w:rsidR="00BF18A6" w:rsidRPr="00BF18A6" w:rsidRDefault="00BF18A6" w:rsidP="00BF18A6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Уметь использовать физические законы при анализе и решении проблем в профессиональной деятельности.</w:t>
            </w:r>
          </w:p>
          <w:p w:rsidR="00374308" w:rsidRPr="00087A50" w:rsidRDefault="00BF18A6" w:rsidP="00BF18A6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Владеть методами планирования, постановки и обработки эксперимента.</w:t>
            </w:r>
          </w:p>
        </w:tc>
        <w:tc>
          <w:tcPr>
            <w:tcW w:w="2268" w:type="dxa"/>
          </w:tcPr>
          <w:p w:rsidR="00374308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BF18A6" w:rsidTr="006726AD">
        <w:trPr>
          <w:trHeight w:val="1257"/>
        </w:trPr>
        <w:tc>
          <w:tcPr>
            <w:tcW w:w="993" w:type="dxa"/>
          </w:tcPr>
          <w:p w:rsidR="00BF18A6" w:rsidRPr="00087A50" w:rsidRDefault="00BF18A6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ОПК-2</w:t>
            </w:r>
          </w:p>
        </w:tc>
        <w:tc>
          <w:tcPr>
            <w:tcW w:w="4394" w:type="dxa"/>
          </w:tcPr>
          <w:p w:rsidR="00BF18A6" w:rsidRPr="00087A50" w:rsidRDefault="00BF18A6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выявить естественнонаучную сущность проблем, возникающих в ходе профессиональной деятельности, привлечь их для решения соответствующий физико-математический аппарат</w:t>
            </w:r>
          </w:p>
        </w:tc>
        <w:tc>
          <w:tcPr>
            <w:tcW w:w="7513" w:type="dxa"/>
          </w:tcPr>
          <w:p w:rsidR="00BF18A6" w:rsidRPr="00BF18A6" w:rsidRDefault="00BF18A6" w:rsidP="00BF18A6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Знать  основные законы,  модели и понятия.</w:t>
            </w:r>
          </w:p>
          <w:p w:rsidR="00BF18A6" w:rsidRPr="00BF18A6" w:rsidRDefault="00BF18A6" w:rsidP="00BF18A6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Уметь использовать физические законы при анализе и решении проблем в профессиональной деятельности.</w:t>
            </w:r>
          </w:p>
          <w:p w:rsidR="00BF18A6" w:rsidRPr="00087A50" w:rsidRDefault="00BF18A6" w:rsidP="00BF18A6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Владеть методами планирования, постановки и обработки эксперимента.</w:t>
            </w:r>
          </w:p>
        </w:tc>
        <w:tc>
          <w:tcPr>
            <w:tcW w:w="2268" w:type="dxa"/>
          </w:tcPr>
          <w:p w:rsidR="00BF18A6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286B85" w:rsidTr="006726AD">
        <w:trPr>
          <w:trHeight w:val="2958"/>
        </w:trPr>
        <w:tc>
          <w:tcPr>
            <w:tcW w:w="993" w:type="dxa"/>
          </w:tcPr>
          <w:p w:rsidR="00286B85" w:rsidRPr="00087A50" w:rsidRDefault="00286B85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lastRenderedPageBreak/>
              <w:t>ОПК-3</w:t>
            </w:r>
          </w:p>
        </w:tc>
        <w:tc>
          <w:tcPr>
            <w:tcW w:w="4394" w:type="dxa"/>
          </w:tcPr>
          <w:p w:rsidR="00286B85" w:rsidRPr="00087A50" w:rsidRDefault="00335D3F" w:rsidP="00335D3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владение</w:t>
            </w:r>
            <w:r w:rsidR="00286B85" w:rsidRPr="00087A50">
              <w:rPr>
                <w:sz w:val="20"/>
                <w:szCs w:val="20"/>
              </w:rPr>
              <w:t xml:space="preserve"> основными законами геометрического формирования, построения и взаимного пересечения моделей плоскости и пространства, необходимыми для выполнения и чтения чертежей зданий, сооружений, конструкций, составления конструкторской документации и деталей</w:t>
            </w:r>
          </w:p>
        </w:tc>
        <w:tc>
          <w:tcPr>
            <w:tcW w:w="7513" w:type="dxa"/>
          </w:tcPr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Знать о взаимосвязях и значении всех дисциплин учебного плана вуза по специальности; особенности процесса обучения в вузе; основные документы, регламентирующие жизнь и деятельность студентов, структуру вуза; правила пользования библиотекой, роль, значение инженера по специальности.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  истоки и современное со-стояние строительного производства и основных строительных </w:t>
            </w:r>
            <w:proofErr w:type="gramStart"/>
            <w:r w:rsidRPr="00286B85">
              <w:rPr>
                <w:sz w:val="20"/>
                <w:szCs w:val="20"/>
              </w:rPr>
              <w:t>материалов</w:t>
            </w:r>
            <w:proofErr w:type="gramEnd"/>
            <w:r w:rsidRPr="00286B85">
              <w:rPr>
                <w:sz w:val="20"/>
                <w:szCs w:val="20"/>
              </w:rPr>
              <w:t xml:space="preserve"> в том числе и в Республике Коми.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 основы конструирования и организацию строительства производственных и гражданских зданий и сооружений.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 основные правила и положения техники безопасности, промышленной санитарии, пожарной безопасности.</w:t>
            </w:r>
          </w:p>
          <w:p w:rsidR="00286B85" w:rsidRPr="00087A50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знанием нормативной базы в области инженерных изысканий, принципов проектирования зданий, сооружений, инженерных систем и оборудования, планировки и застройки населенных мест.</w:t>
            </w:r>
          </w:p>
        </w:tc>
        <w:tc>
          <w:tcPr>
            <w:tcW w:w="2268" w:type="dxa"/>
          </w:tcPr>
          <w:p w:rsidR="00286B85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0F77DF" w:rsidTr="006726AD">
        <w:trPr>
          <w:trHeight w:val="1242"/>
        </w:trPr>
        <w:tc>
          <w:tcPr>
            <w:tcW w:w="993" w:type="dxa"/>
          </w:tcPr>
          <w:p w:rsidR="000F77DF" w:rsidRPr="00087A50" w:rsidRDefault="000F77DF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ОПК-4</w:t>
            </w:r>
          </w:p>
          <w:p w:rsidR="000F77DF" w:rsidRPr="00087A50" w:rsidRDefault="000F77DF" w:rsidP="00087A50">
            <w:pPr>
              <w:pStyle w:val="Default"/>
              <w:ind w:hanging="108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0F77DF" w:rsidRPr="00087A50" w:rsidRDefault="000F77DF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владе</w:t>
            </w:r>
            <w:r w:rsidR="00335D3F">
              <w:rPr>
                <w:sz w:val="20"/>
                <w:szCs w:val="20"/>
              </w:rPr>
              <w:t>ние</w:t>
            </w:r>
            <w:r w:rsidRPr="00087A50">
              <w:rPr>
                <w:sz w:val="20"/>
                <w:szCs w:val="20"/>
              </w:rPr>
              <w:t xml:space="preserve"> эффективными правилами, методами и средствами сбора, обмена, хранения и обработки информации, навыками работы с компьютером как средством управления информацией</w:t>
            </w:r>
          </w:p>
        </w:tc>
        <w:tc>
          <w:tcPr>
            <w:tcW w:w="7513" w:type="dxa"/>
          </w:tcPr>
          <w:p w:rsidR="000F77DF" w:rsidRPr="00087A50" w:rsidRDefault="00945027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информационные технологии для ре</w:t>
            </w:r>
            <w:r w:rsidRPr="00945027">
              <w:rPr>
                <w:sz w:val="20"/>
                <w:szCs w:val="20"/>
              </w:rPr>
              <w:t>шения практических задач. Владеть пакетом о</w:t>
            </w:r>
            <w:r>
              <w:rPr>
                <w:sz w:val="20"/>
                <w:szCs w:val="20"/>
              </w:rPr>
              <w:t>фисных программ для работы с ин</w:t>
            </w:r>
            <w:r w:rsidRPr="00945027">
              <w:rPr>
                <w:sz w:val="20"/>
                <w:szCs w:val="20"/>
              </w:rPr>
              <w:t>формацией.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0F77DF" w:rsidTr="003573C0">
        <w:trPr>
          <w:trHeight w:val="1505"/>
        </w:trPr>
        <w:tc>
          <w:tcPr>
            <w:tcW w:w="993" w:type="dxa"/>
          </w:tcPr>
          <w:p w:rsidR="000F77DF" w:rsidRPr="00087A50" w:rsidRDefault="000F77DF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ОПК-5</w:t>
            </w:r>
          </w:p>
        </w:tc>
        <w:tc>
          <w:tcPr>
            <w:tcW w:w="4394" w:type="dxa"/>
          </w:tcPr>
          <w:p w:rsidR="000F77DF" w:rsidRPr="00087A50" w:rsidRDefault="000F77DF" w:rsidP="00335D3F">
            <w:pPr>
              <w:pStyle w:val="Default"/>
              <w:rPr>
                <w:sz w:val="20"/>
                <w:szCs w:val="20"/>
              </w:rPr>
            </w:pPr>
            <w:proofErr w:type="spellStart"/>
            <w:r w:rsidRPr="00087A50">
              <w:rPr>
                <w:sz w:val="20"/>
                <w:szCs w:val="20"/>
              </w:rPr>
              <w:t>владе</w:t>
            </w:r>
            <w:r w:rsidR="00335D3F">
              <w:rPr>
                <w:sz w:val="20"/>
                <w:szCs w:val="20"/>
              </w:rPr>
              <w:t>ние</w:t>
            </w:r>
            <w:r w:rsidRPr="00087A50">
              <w:rPr>
                <w:sz w:val="20"/>
                <w:szCs w:val="20"/>
              </w:rPr>
              <w:t>основными</w:t>
            </w:r>
            <w:proofErr w:type="spellEnd"/>
            <w:r w:rsidRPr="00087A50">
              <w:rPr>
                <w:sz w:val="20"/>
                <w:szCs w:val="20"/>
              </w:rPr>
              <w:t xml:space="preserve"> методами защиты производственного персонала и населения от возможных последствий аварий, катастроф, стихийных бедствий</w:t>
            </w:r>
          </w:p>
        </w:tc>
        <w:tc>
          <w:tcPr>
            <w:tcW w:w="7513" w:type="dxa"/>
          </w:tcPr>
          <w:p w:rsidR="00945027" w:rsidRPr="00945027" w:rsidRDefault="00945027" w:rsidP="00945027">
            <w:pPr>
              <w:pStyle w:val="Default"/>
              <w:jc w:val="both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Грамотно применять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>практические навыки</w:t>
            </w:r>
          </w:p>
          <w:p w:rsidR="00945027" w:rsidRPr="00945027" w:rsidRDefault="00945027" w:rsidP="00945027">
            <w:pPr>
              <w:pStyle w:val="Default"/>
              <w:jc w:val="both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 xml:space="preserve">безопасности в </w:t>
            </w:r>
            <w:proofErr w:type="gramStart"/>
            <w:r w:rsidRPr="00945027">
              <w:rPr>
                <w:sz w:val="20"/>
                <w:szCs w:val="20"/>
              </w:rPr>
              <w:t>опасных</w:t>
            </w:r>
            <w:proofErr w:type="gramEnd"/>
          </w:p>
          <w:p w:rsidR="00945027" w:rsidRPr="00945027" w:rsidRDefault="00945027" w:rsidP="00945027">
            <w:pPr>
              <w:pStyle w:val="Default"/>
              <w:jc w:val="both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ситуациях,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 xml:space="preserve">возникающих </w:t>
            </w:r>
            <w:proofErr w:type="gramStart"/>
            <w:r w:rsidRPr="00945027">
              <w:rPr>
                <w:sz w:val="20"/>
                <w:szCs w:val="20"/>
              </w:rPr>
              <w:t>в</w:t>
            </w:r>
            <w:proofErr w:type="gramEnd"/>
          </w:p>
          <w:p w:rsidR="00945027" w:rsidRPr="00945027" w:rsidRDefault="00945027" w:rsidP="00945027">
            <w:pPr>
              <w:pStyle w:val="Default"/>
              <w:jc w:val="both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повседневной жизни;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>идентифицировать,</w:t>
            </w:r>
          </w:p>
          <w:p w:rsidR="00945027" w:rsidRPr="00945027" w:rsidRDefault="00945027" w:rsidP="00945027">
            <w:pPr>
              <w:pStyle w:val="Default"/>
              <w:jc w:val="both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классифицировать ЧС;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>распознать неотложные</w:t>
            </w:r>
          </w:p>
          <w:p w:rsidR="000F77DF" w:rsidRPr="00087A50" w:rsidRDefault="00945027" w:rsidP="00945027">
            <w:pPr>
              <w:pStyle w:val="Default"/>
              <w:jc w:val="both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состояния, возникшие</w:t>
            </w:r>
            <w:r>
              <w:rPr>
                <w:sz w:val="20"/>
                <w:szCs w:val="20"/>
              </w:rPr>
              <w:t xml:space="preserve"> при ЧС.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0F77DF" w:rsidTr="006726AD">
        <w:trPr>
          <w:trHeight w:val="1452"/>
        </w:trPr>
        <w:tc>
          <w:tcPr>
            <w:tcW w:w="993" w:type="dxa"/>
          </w:tcPr>
          <w:p w:rsidR="000F77DF" w:rsidRPr="00087A50" w:rsidRDefault="000F77DF" w:rsidP="00087A50">
            <w:pPr>
              <w:pStyle w:val="Default"/>
              <w:ind w:left="-108"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 xml:space="preserve">  ОПК-6</w:t>
            </w:r>
          </w:p>
        </w:tc>
        <w:tc>
          <w:tcPr>
            <w:tcW w:w="4394" w:type="dxa"/>
          </w:tcPr>
          <w:p w:rsidR="000F77DF" w:rsidRPr="00087A50" w:rsidRDefault="000F77DF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осуществлять поиск, хранение, обработку и анализ информации из различных источников и баз данных, представлять ее в требуемом формате с использованием информационных, компьютерных и сетевых технологий</w:t>
            </w:r>
          </w:p>
        </w:tc>
        <w:tc>
          <w:tcPr>
            <w:tcW w:w="7513" w:type="dxa"/>
          </w:tcPr>
          <w:p w:rsidR="000F77DF" w:rsidRPr="00087A50" w:rsidRDefault="00945027" w:rsidP="00945027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Уметь работать с компьютером как средством управления информацией. Знать основные возм</w:t>
            </w:r>
            <w:r>
              <w:rPr>
                <w:sz w:val="20"/>
                <w:szCs w:val="20"/>
              </w:rPr>
              <w:t>ожности ЭВМ при решении приклад</w:t>
            </w:r>
            <w:r w:rsidRPr="00945027">
              <w:rPr>
                <w:sz w:val="20"/>
                <w:szCs w:val="20"/>
              </w:rPr>
              <w:t xml:space="preserve">ных </w:t>
            </w:r>
            <w:r>
              <w:rPr>
                <w:sz w:val="20"/>
                <w:szCs w:val="20"/>
              </w:rPr>
              <w:t>задач. Владеть основными метода</w:t>
            </w:r>
            <w:r w:rsidRPr="00945027">
              <w:rPr>
                <w:sz w:val="20"/>
                <w:szCs w:val="20"/>
              </w:rPr>
              <w:t>ми, способами и средс</w:t>
            </w:r>
            <w:r>
              <w:rPr>
                <w:sz w:val="20"/>
                <w:szCs w:val="20"/>
              </w:rPr>
              <w:t>твами получения, хранения, пере</w:t>
            </w:r>
            <w:r w:rsidRPr="00945027">
              <w:rPr>
                <w:sz w:val="20"/>
                <w:szCs w:val="20"/>
              </w:rPr>
              <w:t>работки информации; владеть пакетом офисных пр</w:t>
            </w:r>
            <w:r>
              <w:rPr>
                <w:sz w:val="20"/>
                <w:szCs w:val="20"/>
              </w:rPr>
              <w:t>ограмм для работы с информацией.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0F77DF" w:rsidTr="006726AD">
        <w:trPr>
          <w:trHeight w:val="2391"/>
        </w:trPr>
        <w:tc>
          <w:tcPr>
            <w:tcW w:w="993" w:type="dxa"/>
          </w:tcPr>
          <w:p w:rsidR="000F77DF" w:rsidRPr="00087A50" w:rsidRDefault="000F77DF" w:rsidP="00087A50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ОПК-7</w:t>
            </w:r>
          </w:p>
        </w:tc>
        <w:tc>
          <w:tcPr>
            <w:tcW w:w="4394" w:type="dxa"/>
          </w:tcPr>
          <w:p w:rsidR="000F77DF" w:rsidRPr="00087A50" w:rsidRDefault="000F77DF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готовность к работе в коллективе, способностью осуществлять руководство коллективом, подготавливать документацию для создания системы менеджмента качества производственного подразделения</w:t>
            </w:r>
          </w:p>
        </w:tc>
        <w:tc>
          <w:tcPr>
            <w:tcW w:w="7513" w:type="dxa"/>
          </w:tcPr>
          <w:p w:rsidR="00945027" w:rsidRPr="00945027" w:rsidRDefault="00945027" w:rsidP="00945027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знать:</w:t>
            </w:r>
          </w:p>
          <w:p w:rsidR="00945027" w:rsidRPr="00945027" w:rsidRDefault="00945027" w:rsidP="0094502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законодательную и норматив</w:t>
            </w:r>
            <w:r w:rsidRPr="00945027">
              <w:rPr>
                <w:sz w:val="20"/>
                <w:szCs w:val="20"/>
              </w:rPr>
              <w:t xml:space="preserve">ную базу в области </w:t>
            </w:r>
            <w:proofErr w:type="spellStart"/>
            <w:r w:rsidRPr="00945027">
              <w:rPr>
                <w:sz w:val="20"/>
                <w:szCs w:val="20"/>
              </w:rPr>
              <w:t>энерго</w:t>
            </w:r>
            <w:proofErr w:type="spellEnd"/>
            <w:r w:rsidRPr="00945027">
              <w:rPr>
                <w:sz w:val="20"/>
                <w:szCs w:val="20"/>
              </w:rPr>
              <w:t>- и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>ресурсосбережения;</w:t>
            </w:r>
            <w:r>
              <w:rPr>
                <w:sz w:val="20"/>
                <w:szCs w:val="20"/>
              </w:rPr>
              <w:t xml:space="preserve"> правовые и нормативные до</w:t>
            </w:r>
            <w:r w:rsidRPr="00945027">
              <w:rPr>
                <w:sz w:val="20"/>
                <w:szCs w:val="20"/>
              </w:rPr>
              <w:t>кументы, регламентирующие</w:t>
            </w:r>
          </w:p>
          <w:p w:rsidR="00945027" w:rsidRPr="00945027" w:rsidRDefault="00945027" w:rsidP="0094502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отношения </w:t>
            </w:r>
            <w:proofErr w:type="spellStart"/>
            <w:r>
              <w:rPr>
                <w:sz w:val="20"/>
                <w:szCs w:val="20"/>
              </w:rPr>
              <w:t>энергоснабжающих</w:t>
            </w:r>
            <w:proofErr w:type="spellEnd"/>
            <w:r>
              <w:rPr>
                <w:sz w:val="20"/>
                <w:szCs w:val="20"/>
              </w:rPr>
              <w:t xml:space="preserve"> организаций с потреби</w:t>
            </w:r>
            <w:r w:rsidRPr="00945027">
              <w:rPr>
                <w:sz w:val="20"/>
                <w:szCs w:val="20"/>
              </w:rPr>
              <w:t>телями энергии.</w:t>
            </w:r>
          </w:p>
          <w:p w:rsidR="00945027" w:rsidRPr="00945027" w:rsidRDefault="00945027" w:rsidP="00945027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уметь:</w:t>
            </w:r>
          </w:p>
          <w:p w:rsidR="00945027" w:rsidRPr="00945027" w:rsidRDefault="00945027" w:rsidP="00945027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-организовывать систему</w:t>
            </w:r>
            <w:r w:rsidR="00BA7BCF"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 xml:space="preserve">управления </w:t>
            </w:r>
            <w:r w:rsidR="00BA7BCF">
              <w:rPr>
                <w:sz w:val="20"/>
                <w:szCs w:val="20"/>
              </w:rPr>
              <w:t>э</w:t>
            </w:r>
            <w:r w:rsidRPr="00945027">
              <w:rPr>
                <w:sz w:val="20"/>
                <w:szCs w:val="20"/>
              </w:rPr>
              <w:t>нергосбережением;</w:t>
            </w:r>
          </w:p>
          <w:p w:rsidR="00945027" w:rsidRPr="00945027" w:rsidRDefault="00945027" w:rsidP="00945027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владеть навыками:</w:t>
            </w:r>
          </w:p>
          <w:p w:rsidR="00945027" w:rsidRPr="00945027" w:rsidRDefault="00945027" w:rsidP="00945027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- по разработке программ</w:t>
            </w:r>
            <w:r w:rsidR="00BA7BCF"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>энергосбережения,</w:t>
            </w:r>
          </w:p>
          <w:p w:rsidR="00BA7BCF" w:rsidRPr="00BA7BCF" w:rsidRDefault="00945027" w:rsidP="00BA7BCF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- внедрения новых механиз</w:t>
            </w:r>
            <w:r w:rsidR="00BA7BCF">
              <w:rPr>
                <w:sz w:val="20"/>
                <w:szCs w:val="20"/>
              </w:rPr>
              <w:t xml:space="preserve">мов </w:t>
            </w:r>
            <w:proofErr w:type="spellStart"/>
            <w:r w:rsidR="00BA7BCF">
              <w:rPr>
                <w:sz w:val="20"/>
                <w:szCs w:val="20"/>
              </w:rPr>
              <w:t>энерго</w:t>
            </w:r>
            <w:proofErr w:type="spellEnd"/>
            <w:r w:rsidR="00BA7BCF">
              <w:rPr>
                <w:sz w:val="20"/>
                <w:szCs w:val="20"/>
              </w:rPr>
              <w:t>- и ресурсосбере</w:t>
            </w:r>
            <w:r w:rsidRPr="00945027">
              <w:rPr>
                <w:sz w:val="20"/>
                <w:szCs w:val="20"/>
              </w:rPr>
              <w:t>жения на</w:t>
            </w:r>
            <w:r w:rsidR="00BA7BCF">
              <w:rPr>
                <w:sz w:val="20"/>
                <w:szCs w:val="20"/>
              </w:rPr>
              <w:t xml:space="preserve"> </w:t>
            </w:r>
            <w:r w:rsidR="00BA7BCF" w:rsidRPr="00BA7BCF">
              <w:rPr>
                <w:sz w:val="20"/>
                <w:szCs w:val="20"/>
              </w:rPr>
              <w:t>основе мирового</w:t>
            </w:r>
          </w:p>
          <w:p w:rsidR="000F77DF" w:rsidRPr="00087A50" w:rsidRDefault="00BA7BCF" w:rsidP="00BA7BCF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>опыта.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286B85" w:rsidTr="003573C0">
        <w:trPr>
          <w:trHeight w:val="428"/>
        </w:trPr>
        <w:tc>
          <w:tcPr>
            <w:tcW w:w="993" w:type="dxa"/>
          </w:tcPr>
          <w:p w:rsidR="00286B85" w:rsidRPr="00087A50" w:rsidRDefault="00286B85" w:rsidP="000F77DF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ОПК-8</w:t>
            </w:r>
          </w:p>
        </w:tc>
        <w:tc>
          <w:tcPr>
            <w:tcW w:w="4394" w:type="dxa"/>
          </w:tcPr>
          <w:p w:rsidR="00286B85" w:rsidRPr="00087A50" w:rsidRDefault="00286B85" w:rsidP="00286B85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умение использовать нормативные правовые документы в профессиональной деятельности</w:t>
            </w:r>
          </w:p>
        </w:tc>
        <w:tc>
          <w:tcPr>
            <w:tcW w:w="7513" w:type="dxa"/>
          </w:tcPr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Знать основы трудового законодательства и правового регулирования деятельности отрасли; нормативные правовые акты.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lastRenderedPageBreak/>
              <w:t>Уметь применять знания по трудовому праву, особенно по таким вопросам, как понятие и содержание трудового договора.</w:t>
            </w:r>
          </w:p>
          <w:p w:rsidR="00286B85" w:rsidRPr="00087A50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Владеть юридической терминологией; навыками работы с правовыми актами</w:t>
            </w:r>
          </w:p>
        </w:tc>
        <w:tc>
          <w:tcPr>
            <w:tcW w:w="2268" w:type="dxa"/>
          </w:tcPr>
          <w:p w:rsidR="00286B85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Собеседование с руководителем ВКР. </w:t>
            </w:r>
            <w:r>
              <w:rPr>
                <w:sz w:val="20"/>
                <w:szCs w:val="20"/>
              </w:rPr>
              <w:lastRenderedPageBreak/>
              <w:t>Защита ВКР.</w:t>
            </w:r>
          </w:p>
        </w:tc>
      </w:tr>
      <w:tr w:rsidR="000F77DF" w:rsidTr="006726AD">
        <w:trPr>
          <w:trHeight w:val="825"/>
        </w:trPr>
        <w:tc>
          <w:tcPr>
            <w:tcW w:w="993" w:type="dxa"/>
          </w:tcPr>
          <w:p w:rsidR="000F77DF" w:rsidRPr="00087A50" w:rsidRDefault="000F77DF" w:rsidP="000F77DF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lastRenderedPageBreak/>
              <w:t>ОПК-9</w:t>
            </w:r>
          </w:p>
        </w:tc>
        <w:tc>
          <w:tcPr>
            <w:tcW w:w="4394" w:type="dxa"/>
          </w:tcPr>
          <w:p w:rsidR="000F77DF" w:rsidRPr="00087A50" w:rsidRDefault="000F77DF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владение одним из иностранных языков на уровне профессионального общения и письменного перевода</w:t>
            </w:r>
          </w:p>
        </w:tc>
        <w:tc>
          <w:tcPr>
            <w:tcW w:w="7513" w:type="dxa"/>
          </w:tcPr>
          <w:p w:rsidR="00945027" w:rsidRPr="00945027" w:rsidRDefault="00945027" w:rsidP="00945027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 xml:space="preserve">Особенности грамматики научного текста. </w:t>
            </w:r>
          </w:p>
          <w:p w:rsidR="000F77DF" w:rsidRPr="00087A50" w:rsidRDefault="00945027" w:rsidP="00945027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Порядок слов простого предложения.</w:t>
            </w:r>
            <w:r>
              <w:t xml:space="preserve"> </w:t>
            </w:r>
            <w:r w:rsidRPr="00945027">
              <w:rPr>
                <w:sz w:val="20"/>
                <w:szCs w:val="20"/>
              </w:rPr>
              <w:t>Выполнение письменных переводов и устных пересказов специальной литературы, выполненных самостоятельно.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286B85" w:rsidTr="006726AD">
        <w:trPr>
          <w:trHeight w:val="265"/>
        </w:trPr>
        <w:tc>
          <w:tcPr>
            <w:tcW w:w="993" w:type="dxa"/>
          </w:tcPr>
          <w:p w:rsidR="00286B85" w:rsidRPr="00087A50" w:rsidRDefault="00286B85" w:rsidP="002F23F0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ПК-1</w:t>
            </w:r>
          </w:p>
        </w:tc>
        <w:tc>
          <w:tcPr>
            <w:tcW w:w="4394" w:type="dxa"/>
          </w:tcPr>
          <w:p w:rsidR="00286B85" w:rsidRPr="00087A50" w:rsidRDefault="00286B85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знание нормативной базы в области инженерных изысканий, принципов проектирования зданий, сооружений, инженерных систем и оборудования, планировки и застройки населенных мест</w:t>
            </w:r>
          </w:p>
        </w:tc>
        <w:tc>
          <w:tcPr>
            <w:tcW w:w="7513" w:type="dxa"/>
          </w:tcPr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Знать: содержание и структуру проектов производства работ (ППР) на возведении зданий и сооружений.  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 современные технологии и особенности строительно-монтажных работ (СМР) и процессов при возведении зданий и сооружений; 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-методы и способы выполнения отдельных видов и комплексов строительно-монтажных работ, в том числе в экстремальных климатических условиях; 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-методику проектирования параметров технологического процесса на различных стадиях возведения здания;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-методику выбора и документирования </w:t>
            </w:r>
            <w:proofErr w:type="spellStart"/>
            <w:proofErr w:type="gramStart"/>
            <w:r w:rsidRPr="00286B85">
              <w:rPr>
                <w:sz w:val="20"/>
                <w:szCs w:val="20"/>
              </w:rPr>
              <w:t>технологиче-ских</w:t>
            </w:r>
            <w:proofErr w:type="spellEnd"/>
            <w:proofErr w:type="gramEnd"/>
            <w:r w:rsidRPr="00286B85">
              <w:rPr>
                <w:sz w:val="20"/>
                <w:szCs w:val="20"/>
              </w:rPr>
              <w:t xml:space="preserve"> решений на стадиях проектирования и </w:t>
            </w:r>
            <w:proofErr w:type="spellStart"/>
            <w:r w:rsidRPr="00286B85">
              <w:rPr>
                <w:sz w:val="20"/>
                <w:szCs w:val="20"/>
              </w:rPr>
              <w:t>реализа</w:t>
            </w:r>
            <w:proofErr w:type="spellEnd"/>
            <w:r w:rsidRPr="00286B85">
              <w:rPr>
                <w:sz w:val="20"/>
                <w:szCs w:val="20"/>
              </w:rPr>
              <w:t xml:space="preserve">-ции. 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уметь: - устанавливать состав рабочих операций и процессов; 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-обоснованно выбирать (в том числе с применением вычислительной техники) метод выполнения монтажного процесса и необходимые технические средства; 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-уметь запроектировать общий и специализированный технологические процессы;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-разрабатывать графики строительно-монтажных работ, строительный генеральный план на разных стадиях возведения зданий и сооружений; формировать структуру СМР; 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владеть: - технологическими процессами строительно-монтажных работ (СМР);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 способностью вести подготовку документации по менеджменту качества технологических процессов;  </w:t>
            </w:r>
          </w:p>
          <w:p w:rsidR="00286B85" w:rsidRPr="00286B85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-организацией рабочих мест и работы </w:t>
            </w:r>
            <w:proofErr w:type="spellStart"/>
            <w:proofErr w:type="gramStart"/>
            <w:r w:rsidRPr="00286B85">
              <w:rPr>
                <w:sz w:val="20"/>
                <w:szCs w:val="20"/>
              </w:rPr>
              <w:t>производствен-ных</w:t>
            </w:r>
            <w:proofErr w:type="spellEnd"/>
            <w:proofErr w:type="gramEnd"/>
            <w:r w:rsidRPr="00286B85">
              <w:rPr>
                <w:sz w:val="20"/>
                <w:szCs w:val="20"/>
              </w:rPr>
              <w:t xml:space="preserve"> подразделений; </w:t>
            </w:r>
          </w:p>
          <w:p w:rsidR="00286B85" w:rsidRPr="00087A50" w:rsidRDefault="00286B85" w:rsidP="00286B85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-способностью соблюдения экологической безопасности</w:t>
            </w:r>
            <w:r w:rsidR="00EE6291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286B85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BF18A6" w:rsidTr="00EE6291">
        <w:trPr>
          <w:trHeight w:val="1266"/>
        </w:trPr>
        <w:tc>
          <w:tcPr>
            <w:tcW w:w="993" w:type="dxa"/>
          </w:tcPr>
          <w:p w:rsidR="00BF18A6" w:rsidRPr="00087A50" w:rsidRDefault="00BF18A6" w:rsidP="002F23F0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ПК-2</w:t>
            </w:r>
          </w:p>
        </w:tc>
        <w:tc>
          <w:tcPr>
            <w:tcW w:w="4394" w:type="dxa"/>
          </w:tcPr>
          <w:p w:rsidR="00BF18A6" w:rsidRPr="00087A50" w:rsidRDefault="00BF18A6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владение методами проведения инженерных изысканий, технологией проектирования деталей и конструкций в соответствии с техническим заданием с использованием универсальных и специализированных программно-вычислительных комплексов и систем автоматизированных проектирования</w:t>
            </w:r>
          </w:p>
        </w:tc>
        <w:tc>
          <w:tcPr>
            <w:tcW w:w="7513" w:type="dxa"/>
          </w:tcPr>
          <w:p w:rsidR="00BF18A6" w:rsidRPr="00BF18A6" w:rsidRDefault="00BF18A6" w:rsidP="00BF18A6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F18A6">
              <w:rPr>
                <w:sz w:val="20"/>
                <w:szCs w:val="20"/>
              </w:rPr>
              <w:t>Знать</w:t>
            </w:r>
            <w:proofErr w:type="gramStart"/>
            <w:r w:rsidRPr="00BF18A6">
              <w:rPr>
                <w:sz w:val="20"/>
                <w:szCs w:val="20"/>
              </w:rPr>
              <w:t>:п</w:t>
            </w:r>
            <w:proofErr w:type="gramEnd"/>
            <w:r w:rsidRPr="00BF18A6">
              <w:rPr>
                <w:sz w:val="20"/>
                <w:szCs w:val="20"/>
              </w:rPr>
              <w:t>ринципиальные</w:t>
            </w:r>
            <w:proofErr w:type="spellEnd"/>
            <w:r w:rsidRPr="00BF18A6">
              <w:rPr>
                <w:sz w:val="20"/>
                <w:szCs w:val="20"/>
              </w:rPr>
              <w:t xml:space="preserve"> отличия в расчетах  изотропных и анизотропных материалов, физические и механические свойства древесины и пластмасс, влияние различных факторов на несущую способность, </w:t>
            </w:r>
            <w:proofErr w:type="spellStart"/>
            <w:r w:rsidRPr="00BF18A6">
              <w:rPr>
                <w:sz w:val="20"/>
                <w:szCs w:val="20"/>
              </w:rPr>
              <w:t>деформативность</w:t>
            </w:r>
            <w:proofErr w:type="spellEnd"/>
            <w:r w:rsidRPr="00BF18A6">
              <w:rPr>
                <w:sz w:val="20"/>
                <w:szCs w:val="20"/>
              </w:rPr>
              <w:t xml:space="preserve"> и характер распределения внутренних напряжений по высоте и длине элементов конструкций;</w:t>
            </w:r>
          </w:p>
          <w:p w:rsidR="00BF18A6" w:rsidRPr="00BF18A6" w:rsidRDefault="00BF18A6" w:rsidP="00BF18A6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 xml:space="preserve"> теоретические основы расчета конструкций из цельной и клееной древесины и пластмасс, а также комплексных; преимущества и недостатки конструкций из  древесины (цельной, клееной, усиленной стальной или стеклопластиковой арматурой) и пластмасс; </w:t>
            </w:r>
          </w:p>
          <w:p w:rsidR="00BF18A6" w:rsidRPr="00BF18A6" w:rsidRDefault="00BF18A6" w:rsidP="00BF18A6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 xml:space="preserve">области эффективного применения </w:t>
            </w:r>
            <w:proofErr w:type="spellStart"/>
            <w:r w:rsidRPr="00BF18A6">
              <w:rPr>
                <w:sz w:val="20"/>
                <w:szCs w:val="20"/>
              </w:rPr>
              <w:t>клеедеревянных</w:t>
            </w:r>
            <w:proofErr w:type="spellEnd"/>
            <w:r w:rsidRPr="00BF18A6">
              <w:rPr>
                <w:sz w:val="20"/>
                <w:szCs w:val="20"/>
              </w:rPr>
              <w:t xml:space="preserve">, </w:t>
            </w:r>
            <w:proofErr w:type="spellStart"/>
            <w:r w:rsidRPr="00BF18A6">
              <w:rPr>
                <w:sz w:val="20"/>
                <w:szCs w:val="20"/>
              </w:rPr>
              <w:t>клеефанерных</w:t>
            </w:r>
            <w:proofErr w:type="spellEnd"/>
            <w:r w:rsidRPr="00BF18A6">
              <w:rPr>
                <w:sz w:val="20"/>
                <w:szCs w:val="20"/>
              </w:rPr>
              <w:t xml:space="preserve"> и стеклопластиковых балок, арок, рам, сквозных конструкций (ферм, стоек, и др. плоских) и пространственных конструкций;</w:t>
            </w:r>
          </w:p>
          <w:p w:rsidR="00BF18A6" w:rsidRPr="00BF18A6" w:rsidRDefault="00BF18A6" w:rsidP="00BF18A6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 xml:space="preserve">Уметь: </w:t>
            </w:r>
          </w:p>
          <w:p w:rsidR="00BF18A6" w:rsidRPr="00BF18A6" w:rsidRDefault="00BF18A6" w:rsidP="00BF18A6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 xml:space="preserve">рассчитывать различные виды конструкций из различных материалов, используя приведенные геометрические характеристики, коэффициенты, учитывающие эксплуатационные условия, характер </w:t>
            </w:r>
            <w:proofErr w:type="spellStart"/>
            <w:r w:rsidRPr="00BF18A6">
              <w:rPr>
                <w:sz w:val="20"/>
                <w:szCs w:val="20"/>
              </w:rPr>
              <w:t>нагружения</w:t>
            </w:r>
            <w:proofErr w:type="spellEnd"/>
            <w:r w:rsidRPr="00BF18A6">
              <w:rPr>
                <w:sz w:val="20"/>
                <w:szCs w:val="20"/>
              </w:rPr>
              <w:t xml:space="preserve">, габариты и форму очертания </w:t>
            </w:r>
            <w:r w:rsidRPr="00BF18A6">
              <w:rPr>
                <w:sz w:val="20"/>
                <w:szCs w:val="20"/>
              </w:rPr>
              <w:lastRenderedPageBreak/>
              <w:t>конструкций, податливость соединений и т.п.;</w:t>
            </w:r>
          </w:p>
          <w:p w:rsidR="00BF18A6" w:rsidRPr="00BF18A6" w:rsidRDefault="00BF18A6" w:rsidP="00BF18A6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проектировать надежные, долговечные, экономически эффективные конструкции из дерева и пластмасс, в том числе с применением стальных изделий;</w:t>
            </w:r>
          </w:p>
          <w:p w:rsidR="00BF18A6" w:rsidRPr="00087A50" w:rsidRDefault="00BF18A6" w:rsidP="00BF18A6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 xml:space="preserve">конструировать узлы конструкций и сопряжения элементов, учитывая нормы расстановки деревянных и стальных связей </w:t>
            </w:r>
            <w:proofErr w:type="gramStart"/>
            <w:r w:rsidRPr="00BF18A6">
              <w:rPr>
                <w:sz w:val="20"/>
                <w:szCs w:val="20"/>
              </w:rPr>
              <w:t>в</w:t>
            </w:r>
            <w:proofErr w:type="gramEnd"/>
            <w:r w:rsidRPr="00BF18A6">
              <w:rPr>
                <w:sz w:val="20"/>
                <w:szCs w:val="20"/>
              </w:rPr>
              <w:t xml:space="preserve"> различных материала</w:t>
            </w:r>
          </w:p>
        </w:tc>
        <w:tc>
          <w:tcPr>
            <w:tcW w:w="2268" w:type="dxa"/>
          </w:tcPr>
          <w:p w:rsidR="00BF18A6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Собеседование с руководителем ВКР. Защита ВКР.</w:t>
            </w:r>
          </w:p>
        </w:tc>
      </w:tr>
      <w:tr w:rsidR="000F77DF" w:rsidTr="006726AD">
        <w:trPr>
          <w:trHeight w:val="2615"/>
        </w:trPr>
        <w:tc>
          <w:tcPr>
            <w:tcW w:w="993" w:type="dxa"/>
          </w:tcPr>
          <w:p w:rsidR="000F77DF" w:rsidRPr="00087A50" w:rsidRDefault="000F77DF" w:rsidP="002F23F0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lastRenderedPageBreak/>
              <w:t>ПК-3</w:t>
            </w:r>
          </w:p>
        </w:tc>
        <w:tc>
          <w:tcPr>
            <w:tcW w:w="4394" w:type="dxa"/>
          </w:tcPr>
          <w:p w:rsidR="000F77DF" w:rsidRPr="00087A50" w:rsidRDefault="000F77DF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проводить предварительное технико-экономическое обоснование проектных решений, разрабатывать проектную и рабочую техническую документацию, оформлять законченные проектно-конструкторские работы, контролировать соответствие разрабатываемых проектов и технической документации заданию, стандартам, техническим условиям и другим нормативным документам</w:t>
            </w:r>
          </w:p>
        </w:tc>
        <w:tc>
          <w:tcPr>
            <w:tcW w:w="7513" w:type="dxa"/>
          </w:tcPr>
          <w:p w:rsidR="00BA7BCF" w:rsidRPr="00BA7BCF" w:rsidRDefault="00BA7BCF" w:rsidP="00BA7BCF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>Знать:</w:t>
            </w:r>
          </w:p>
          <w:p w:rsidR="00BA7BCF" w:rsidRPr="00BA7BCF" w:rsidRDefault="00BA7BCF" w:rsidP="00BA7BCF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>- методы обеспечения соответствия разрабатываемых проектов и технической документации заданию, стандартам, нормам и правилам, техническим условиям и другим исполнительным документам, техническая и правовая экспертиза проектов строительства, ремонта и</w:t>
            </w:r>
            <w:r>
              <w:rPr>
                <w:sz w:val="20"/>
                <w:szCs w:val="20"/>
              </w:rPr>
              <w:t xml:space="preserve"> ре</w:t>
            </w:r>
            <w:r w:rsidRPr="00BA7BCF">
              <w:rPr>
                <w:sz w:val="20"/>
                <w:szCs w:val="20"/>
              </w:rPr>
              <w:t>конструкции зданий, сооружений и их комплексов;</w:t>
            </w:r>
          </w:p>
          <w:p w:rsidR="00BA7BCF" w:rsidRPr="00BA7BCF" w:rsidRDefault="00BA7BCF" w:rsidP="00BA7BCF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>Уметь:</w:t>
            </w:r>
          </w:p>
          <w:p w:rsidR="00BA7BCF" w:rsidRPr="00BA7BCF" w:rsidRDefault="00BA7BCF" w:rsidP="00BA7BCF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>- проводить реализацию мер по энергосбережению и повышению энергетиче</w:t>
            </w:r>
            <w:r>
              <w:rPr>
                <w:sz w:val="20"/>
                <w:szCs w:val="20"/>
              </w:rPr>
              <w:t>ской эффективности зда</w:t>
            </w:r>
            <w:r w:rsidRPr="00BA7BCF">
              <w:rPr>
                <w:sz w:val="20"/>
                <w:szCs w:val="20"/>
              </w:rPr>
              <w:t>ний, строений и сооружений;</w:t>
            </w:r>
          </w:p>
          <w:p w:rsidR="00BA7BCF" w:rsidRPr="00BA7BCF" w:rsidRDefault="00BA7BCF" w:rsidP="00BA7BCF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>Владеть:</w:t>
            </w:r>
          </w:p>
          <w:p w:rsidR="000F77DF" w:rsidRPr="00087A50" w:rsidRDefault="00BA7BCF" w:rsidP="00BA7BCF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 xml:space="preserve">- способами разработки и реализации программ по достижению </w:t>
            </w:r>
            <w:proofErr w:type="spellStart"/>
            <w:r w:rsidRPr="00BA7BCF">
              <w:rPr>
                <w:sz w:val="20"/>
                <w:szCs w:val="20"/>
              </w:rPr>
              <w:t>энергоэффективности</w:t>
            </w:r>
            <w:proofErr w:type="spellEnd"/>
            <w:r w:rsidRPr="00BA7BCF">
              <w:rPr>
                <w:sz w:val="20"/>
                <w:szCs w:val="20"/>
              </w:rPr>
              <w:t xml:space="preserve"> зданий и сооружений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286B85" w:rsidTr="003573C0">
        <w:trPr>
          <w:trHeight w:val="1380"/>
        </w:trPr>
        <w:tc>
          <w:tcPr>
            <w:tcW w:w="993" w:type="dxa"/>
          </w:tcPr>
          <w:p w:rsidR="00286B85" w:rsidRPr="00087A50" w:rsidRDefault="00286B85" w:rsidP="002F23F0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ПК-4</w:t>
            </w:r>
          </w:p>
        </w:tc>
        <w:tc>
          <w:tcPr>
            <w:tcW w:w="4394" w:type="dxa"/>
          </w:tcPr>
          <w:p w:rsidR="00286B85" w:rsidRPr="00087A50" w:rsidRDefault="00286B85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участвовать в проектировании и изыскании объектов профессиональной деятельности</w:t>
            </w:r>
          </w:p>
        </w:tc>
        <w:tc>
          <w:tcPr>
            <w:tcW w:w="7513" w:type="dxa"/>
          </w:tcPr>
          <w:p w:rsidR="00286B85" w:rsidRPr="00286B85" w:rsidRDefault="00286B85" w:rsidP="00286B85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Знать: </w:t>
            </w:r>
          </w:p>
          <w:p w:rsidR="00286B85" w:rsidRPr="00286B85" w:rsidRDefault="00286B85" w:rsidP="00286B85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современное состояние отрасли производства основных строительных материалов в Республике Татарстан;</w:t>
            </w:r>
          </w:p>
          <w:p w:rsidR="00286B85" w:rsidRPr="00286B85" w:rsidRDefault="00286B85" w:rsidP="00286B85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основы технологии производства строительных материалов, изделий и конструкций;</w:t>
            </w:r>
          </w:p>
          <w:p w:rsidR="00286B85" w:rsidRPr="00286B85" w:rsidRDefault="00286B85" w:rsidP="00286B85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 основы проектирования предприятий промышленности строительных материалов, изделий и конструкций;</w:t>
            </w:r>
          </w:p>
          <w:p w:rsidR="00286B85" w:rsidRPr="00286B85" w:rsidRDefault="00286B85" w:rsidP="00286B85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знанием нормативной базы в области производства строительных материалов, изделий и конструкций;</w:t>
            </w:r>
          </w:p>
          <w:p w:rsidR="00286B85" w:rsidRPr="00286B85" w:rsidRDefault="00286B85" w:rsidP="00286B85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основы  о  системном  анализе  научно-технических, технологических задач в области производства строительных материалов и изделий;    методы  разработки технически  и  экономически  обоснованных, социально приемлемых решений в области промышленности строительных материалов, строительной индустрии и строительстве.</w:t>
            </w:r>
          </w:p>
          <w:p w:rsidR="00286B85" w:rsidRPr="00286B85" w:rsidRDefault="00286B85" w:rsidP="00286B85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Уметь:</w:t>
            </w:r>
          </w:p>
          <w:p w:rsidR="00286B85" w:rsidRPr="00286B85" w:rsidRDefault="00286B85" w:rsidP="00286B85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ориентироваться в технологиях основных строительных материалов, изделий и  конструкций</w:t>
            </w:r>
            <w:proofErr w:type="gramStart"/>
            <w:r w:rsidRPr="00286B85">
              <w:rPr>
                <w:sz w:val="20"/>
                <w:szCs w:val="20"/>
              </w:rPr>
              <w:t>;.</w:t>
            </w:r>
            <w:proofErr w:type="gramEnd"/>
          </w:p>
          <w:p w:rsidR="00286B85" w:rsidRPr="00286B85" w:rsidRDefault="00286B85" w:rsidP="00286B85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Владеть: </w:t>
            </w:r>
          </w:p>
          <w:p w:rsidR="00286B85" w:rsidRPr="00E25C48" w:rsidRDefault="00286B85" w:rsidP="00286B85">
            <w:pPr>
              <w:pStyle w:val="a5"/>
              <w:spacing w:before="0" w:beforeAutospacing="0" w:after="0" w:afterAutospacing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владением основными методами организации производства строительных материалов, изделий и  конструкций.</w:t>
            </w:r>
          </w:p>
        </w:tc>
        <w:tc>
          <w:tcPr>
            <w:tcW w:w="2268" w:type="dxa"/>
          </w:tcPr>
          <w:p w:rsidR="00286B85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0F77DF" w:rsidTr="003573C0">
        <w:trPr>
          <w:trHeight w:val="2530"/>
        </w:trPr>
        <w:tc>
          <w:tcPr>
            <w:tcW w:w="993" w:type="dxa"/>
          </w:tcPr>
          <w:p w:rsidR="000F77DF" w:rsidRPr="00087A50" w:rsidRDefault="000F77DF" w:rsidP="000F77DF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lastRenderedPageBreak/>
              <w:t>ПК-5</w:t>
            </w:r>
          </w:p>
        </w:tc>
        <w:tc>
          <w:tcPr>
            <w:tcW w:w="4394" w:type="dxa"/>
          </w:tcPr>
          <w:p w:rsidR="000F77DF" w:rsidRPr="00087A50" w:rsidRDefault="000F77DF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знание требований охраны труда, безопасности жизнедеятельности и защиты окружающей среды при выполнении строительно-монтажных, ремонтных работ и работ по реконструкции строительных объектов</w:t>
            </w:r>
          </w:p>
        </w:tc>
        <w:tc>
          <w:tcPr>
            <w:tcW w:w="7513" w:type="dxa"/>
          </w:tcPr>
          <w:p w:rsidR="00BA7BCF" w:rsidRDefault="00BA7BCF" w:rsidP="00BA7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теоретические положения метрологии, стандартизации и сертификации;</w:t>
            </w:r>
          </w:p>
          <w:p w:rsidR="00BA7BCF" w:rsidRDefault="00BA7BCF" w:rsidP="00BA7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выбирать средства</w:t>
            </w:r>
          </w:p>
          <w:p w:rsidR="00BA7BCF" w:rsidRDefault="00BA7BCF" w:rsidP="00BA7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измерения, оценивать погрешность измерения, обрабатывать результаты измерений, применять стандарты основных норм взаимозаменяемости, нормативные документы по стандартизации;</w:t>
            </w:r>
          </w:p>
          <w:p w:rsidR="00BA7BCF" w:rsidRDefault="00BA7BCF" w:rsidP="00BA7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методами измерений, обработки результатов измерений, методикой выполнения измерений, методами</w:t>
            </w:r>
          </w:p>
          <w:p w:rsidR="000F77DF" w:rsidRPr="00087A50" w:rsidRDefault="00BA7BCF" w:rsidP="00BA7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расчета и назначения посадок, методами контроля и управления качеством, методами стандартизации, схемами сертификации.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B97468" w:rsidTr="006726AD">
        <w:trPr>
          <w:trHeight w:val="1124"/>
        </w:trPr>
        <w:tc>
          <w:tcPr>
            <w:tcW w:w="993" w:type="dxa"/>
          </w:tcPr>
          <w:p w:rsidR="00B97468" w:rsidRPr="00087A50" w:rsidRDefault="00B97468" w:rsidP="000F77DF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ПК-6</w:t>
            </w:r>
          </w:p>
        </w:tc>
        <w:tc>
          <w:tcPr>
            <w:tcW w:w="4394" w:type="dxa"/>
          </w:tcPr>
          <w:p w:rsidR="00B97468" w:rsidRPr="00087A50" w:rsidRDefault="00B97468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Способность </w:t>
            </w:r>
            <w:r w:rsidRPr="00087A50">
              <w:rPr>
                <w:sz w:val="20"/>
                <w:szCs w:val="20"/>
              </w:rPr>
              <w:t>осуществлять и организовывать техническую эксплуатацию зданий, сооружений объектов жилищно-коммунального хозяйства, обеспечивать надежность, безопасность и эффективность их работы</w:t>
            </w:r>
          </w:p>
        </w:tc>
        <w:tc>
          <w:tcPr>
            <w:tcW w:w="7513" w:type="dxa"/>
          </w:tcPr>
          <w:p w:rsidR="00B97468" w:rsidRPr="00B97468" w:rsidRDefault="00B97468" w:rsidP="002F23F0">
            <w:pPr>
              <w:pStyle w:val="Default"/>
              <w:rPr>
                <w:sz w:val="20"/>
                <w:szCs w:val="20"/>
              </w:rPr>
            </w:pPr>
            <w:r w:rsidRPr="00B97468">
              <w:rPr>
                <w:sz w:val="20"/>
                <w:szCs w:val="20"/>
              </w:rPr>
              <w:t>Знать и понимать базовые принципы, лежащие в основе организационных процессов. Понимать общую структуру синтетических связей организации, её правовую форму и соответствующие отношения. Обладать достаточными знаниями  менеджмента, так в частности в области мотивационных механизмах.</w:t>
            </w:r>
          </w:p>
        </w:tc>
        <w:tc>
          <w:tcPr>
            <w:tcW w:w="2268" w:type="dxa"/>
          </w:tcPr>
          <w:p w:rsidR="00B97468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0F77DF" w:rsidTr="003573C0">
        <w:trPr>
          <w:trHeight w:val="920"/>
        </w:trPr>
        <w:tc>
          <w:tcPr>
            <w:tcW w:w="993" w:type="dxa"/>
          </w:tcPr>
          <w:p w:rsidR="000F77DF" w:rsidRPr="00087A50" w:rsidRDefault="000F77DF" w:rsidP="000F77DF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ПК-7</w:t>
            </w:r>
          </w:p>
        </w:tc>
        <w:tc>
          <w:tcPr>
            <w:tcW w:w="4394" w:type="dxa"/>
          </w:tcPr>
          <w:p w:rsidR="00257184" w:rsidRPr="00257184" w:rsidRDefault="00257184" w:rsidP="00257184">
            <w:pPr>
              <w:pStyle w:val="Default"/>
              <w:rPr>
                <w:sz w:val="20"/>
                <w:szCs w:val="20"/>
              </w:rPr>
            </w:pPr>
            <w:r w:rsidRPr="00257184">
              <w:rPr>
                <w:sz w:val="20"/>
                <w:szCs w:val="20"/>
              </w:rPr>
              <w:t>способность проводить анализ технической и экономической эффективности работы</w:t>
            </w:r>
          </w:p>
          <w:p w:rsidR="000F77DF" w:rsidRPr="00087A50" w:rsidRDefault="00257184" w:rsidP="00257184">
            <w:pPr>
              <w:pStyle w:val="Default"/>
              <w:rPr>
                <w:sz w:val="20"/>
                <w:szCs w:val="20"/>
              </w:rPr>
            </w:pPr>
            <w:r w:rsidRPr="00257184">
              <w:rPr>
                <w:sz w:val="20"/>
                <w:szCs w:val="20"/>
              </w:rPr>
              <w:t xml:space="preserve">производственного подразделения и разрабатывать меры по ее повышению </w:t>
            </w:r>
          </w:p>
        </w:tc>
        <w:tc>
          <w:tcPr>
            <w:tcW w:w="7513" w:type="dxa"/>
          </w:tcPr>
          <w:p w:rsidR="000F77DF" w:rsidRDefault="000B2873" w:rsidP="0025718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</w:t>
            </w:r>
            <w:r w:rsidR="00257184">
              <w:rPr>
                <w:sz w:val="20"/>
                <w:szCs w:val="20"/>
              </w:rPr>
              <w:t>основные принципы работы  производственного подразделения</w:t>
            </w:r>
            <w:r>
              <w:rPr>
                <w:sz w:val="20"/>
                <w:szCs w:val="20"/>
              </w:rPr>
              <w:t>.</w:t>
            </w:r>
          </w:p>
          <w:p w:rsidR="000B2873" w:rsidRPr="00087A50" w:rsidRDefault="000B2873" w:rsidP="0025718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</w:t>
            </w:r>
            <w:r w:rsidR="00257184" w:rsidRPr="00257184">
              <w:rPr>
                <w:sz w:val="20"/>
                <w:szCs w:val="20"/>
              </w:rPr>
              <w:t>разрабатывать меры по повышению</w:t>
            </w:r>
            <w:r w:rsidR="00257184">
              <w:rPr>
                <w:sz w:val="20"/>
                <w:szCs w:val="20"/>
              </w:rPr>
              <w:t xml:space="preserve"> </w:t>
            </w:r>
            <w:r w:rsidR="00257184" w:rsidRPr="00257184">
              <w:rPr>
                <w:sz w:val="20"/>
                <w:szCs w:val="20"/>
              </w:rPr>
              <w:t>эффективности работы</w:t>
            </w:r>
            <w:r w:rsidR="00257184">
              <w:rPr>
                <w:sz w:val="20"/>
                <w:szCs w:val="20"/>
              </w:rPr>
              <w:t xml:space="preserve"> </w:t>
            </w:r>
            <w:r w:rsidR="00257184" w:rsidRPr="00257184">
              <w:rPr>
                <w:sz w:val="20"/>
                <w:szCs w:val="20"/>
              </w:rPr>
              <w:t>производственного подразделения</w:t>
            </w:r>
            <w:r w:rsidR="00257184">
              <w:rPr>
                <w:sz w:val="20"/>
                <w:szCs w:val="20"/>
              </w:rPr>
              <w:t xml:space="preserve">. Уметь </w:t>
            </w:r>
            <w:r w:rsidR="00257184" w:rsidRPr="00257184">
              <w:rPr>
                <w:sz w:val="20"/>
                <w:szCs w:val="20"/>
              </w:rPr>
              <w:t>проводить анализ технической и экономической эффективности работы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0F77DF" w:rsidTr="006726AD">
        <w:trPr>
          <w:trHeight w:val="1683"/>
        </w:trPr>
        <w:tc>
          <w:tcPr>
            <w:tcW w:w="993" w:type="dxa"/>
          </w:tcPr>
          <w:p w:rsidR="000F77DF" w:rsidRPr="00087A50" w:rsidRDefault="000F77DF" w:rsidP="000F77DF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ПК-8</w:t>
            </w:r>
          </w:p>
        </w:tc>
        <w:tc>
          <w:tcPr>
            <w:tcW w:w="4394" w:type="dxa"/>
          </w:tcPr>
          <w:p w:rsidR="000F77DF" w:rsidRPr="00087A50" w:rsidRDefault="000F77DF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владение технологией, методами доводки и освоения технологических процессов строительного производства, эксплуатации, обслуживания зданий, сооружений, инженерных систем, производства строительных материалов, изделий и конструкций, машин и оборудования</w:t>
            </w:r>
          </w:p>
        </w:tc>
        <w:tc>
          <w:tcPr>
            <w:tcW w:w="7513" w:type="dxa"/>
          </w:tcPr>
          <w:p w:rsidR="000F77DF" w:rsidRDefault="000B2873" w:rsidP="000B28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основы  производства строительных материалов, изделий и конструкций.</w:t>
            </w:r>
          </w:p>
          <w:p w:rsidR="000B2873" w:rsidRPr="00087A50" w:rsidRDefault="000B2873" w:rsidP="000B28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Владеть технологией процессов строительного производства, эксплуатации, обслуживания зданий, сооружений, инженерных систем.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0F77DF" w:rsidTr="006726AD">
        <w:trPr>
          <w:trHeight w:val="2258"/>
        </w:trPr>
        <w:tc>
          <w:tcPr>
            <w:tcW w:w="993" w:type="dxa"/>
          </w:tcPr>
          <w:p w:rsidR="000F77DF" w:rsidRPr="00087A50" w:rsidRDefault="000F77DF" w:rsidP="000F77DF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ПК-9</w:t>
            </w:r>
          </w:p>
        </w:tc>
        <w:tc>
          <w:tcPr>
            <w:tcW w:w="4394" w:type="dxa"/>
          </w:tcPr>
          <w:p w:rsidR="000F77DF" w:rsidRPr="00087A50" w:rsidRDefault="000F77DF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 вести подготовку документации по менеджменту качества и типовым методам контроля качества технологических процессов на производственных участках, организацию рабочих мест, способность осуществлять техническое оснащение, размещение и обслуживание технологического оборудования, осуществлять контроль соблюдения технологической дисциплины, требований охраны труда и экологической безопасности</w:t>
            </w:r>
          </w:p>
        </w:tc>
        <w:tc>
          <w:tcPr>
            <w:tcW w:w="7513" w:type="dxa"/>
          </w:tcPr>
          <w:p w:rsidR="00257184" w:rsidRDefault="00257184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</w:t>
            </w:r>
            <w:r w:rsidRPr="00087A50">
              <w:rPr>
                <w:sz w:val="20"/>
                <w:szCs w:val="20"/>
              </w:rPr>
              <w:t>требований охраны труда и экологической безопасности</w:t>
            </w:r>
            <w:r>
              <w:rPr>
                <w:sz w:val="20"/>
                <w:szCs w:val="20"/>
              </w:rPr>
              <w:t>.</w:t>
            </w:r>
          </w:p>
          <w:p w:rsidR="000F77DF" w:rsidRPr="00087A50" w:rsidRDefault="00257184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вести техническую документацию по менеджменту качества </w:t>
            </w:r>
            <w:r w:rsidRPr="00087A50">
              <w:rPr>
                <w:sz w:val="20"/>
                <w:szCs w:val="20"/>
              </w:rPr>
              <w:t>и типовым методам контроля качества технологических процесс</w:t>
            </w:r>
            <w:r>
              <w:rPr>
                <w:sz w:val="20"/>
                <w:szCs w:val="20"/>
              </w:rPr>
              <w:t xml:space="preserve">ов на производственных участках. Уметь </w:t>
            </w:r>
            <w:r w:rsidRPr="00087A50">
              <w:rPr>
                <w:sz w:val="20"/>
                <w:szCs w:val="20"/>
              </w:rPr>
              <w:t>осуществлять техническое оснащение, размещение и обслуживание технологического оборудования, осуществлять контроль соблюд</w:t>
            </w:r>
            <w:r w:rsidR="006726AD">
              <w:rPr>
                <w:sz w:val="20"/>
                <w:szCs w:val="20"/>
              </w:rPr>
              <w:t>ения технологической дисциплины.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0F77DF" w:rsidTr="006726AD">
        <w:trPr>
          <w:trHeight w:val="1242"/>
        </w:trPr>
        <w:tc>
          <w:tcPr>
            <w:tcW w:w="993" w:type="dxa"/>
          </w:tcPr>
          <w:p w:rsidR="000F77DF" w:rsidRPr="00087A50" w:rsidRDefault="000F77DF" w:rsidP="000F77DF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ПК-10</w:t>
            </w:r>
          </w:p>
        </w:tc>
        <w:tc>
          <w:tcPr>
            <w:tcW w:w="4394" w:type="dxa"/>
          </w:tcPr>
          <w:p w:rsidR="000F77DF" w:rsidRPr="00087A50" w:rsidRDefault="000F77DF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знание организационно-правовых основ управленческой и предпринимательской деятельности в сфере строительства и жилищно-коммунального хозяйства, основ планирования работы персонала и фондов оплаты труда</w:t>
            </w:r>
          </w:p>
        </w:tc>
        <w:tc>
          <w:tcPr>
            <w:tcW w:w="7513" w:type="dxa"/>
          </w:tcPr>
          <w:p w:rsidR="000F77DF" w:rsidRDefault="00257184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основы </w:t>
            </w:r>
            <w:r w:rsidRPr="00087A50">
              <w:rPr>
                <w:sz w:val="20"/>
                <w:szCs w:val="20"/>
              </w:rPr>
              <w:t xml:space="preserve">управленческой и предпринимательской деятельности в сфере строительства и </w:t>
            </w:r>
            <w:r>
              <w:rPr>
                <w:sz w:val="20"/>
                <w:szCs w:val="20"/>
              </w:rPr>
              <w:t>жилищно-коммунального хозяйства.</w:t>
            </w:r>
          </w:p>
          <w:p w:rsidR="00257184" w:rsidRPr="00087A50" w:rsidRDefault="00257184" w:rsidP="0025718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</w:t>
            </w:r>
            <w:r w:rsidRPr="00087A50">
              <w:rPr>
                <w:sz w:val="20"/>
                <w:szCs w:val="20"/>
              </w:rPr>
              <w:t>планирова</w:t>
            </w:r>
            <w:r>
              <w:rPr>
                <w:sz w:val="20"/>
                <w:szCs w:val="20"/>
              </w:rPr>
              <w:t>ть</w:t>
            </w:r>
            <w:r w:rsidRPr="00087A5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 xml:space="preserve">у </w:t>
            </w:r>
            <w:r w:rsidRPr="00087A50">
              <w:rPr>
                <w:sz w:val="20"/>
                <w:szCs w:val="20"/>
              </w:rPr>
              <w:t>персонала и фондов оплаты труда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0F77DF" w:rsidTr="006726AD">
        <w:trPr>
          <w:trHeight w:val="1529"/>
        </w:trPr>
        <w:tc>
          <w:tcPr>
            <w:tcW w:w="993" w:type="dxa"/>
          </w:tcPr>
          <w:p w:rsidR="000F77DF" w:rsidRPr="00087A50" w:rsidRDefault="000F77DF" w:rsidP="000F77DF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lastRenderedPageBreak/>
              <w:t>ПК-11</w:t>
            </w:r>
          </w:p>
        </w:tc>
        <w:tc>
          <w:tcPr>
            <w:tcW w:w="4394" w:type="dxa"/>
          </w:tcPr>
          <w:p w:rsidR="000F77DF" w:rsidRPr="00087A50" w:rsidRDefault="000F77DF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владе</w:t>
            </w:r>
            <w:r w:rsidR="00335D3F">
              <w:rPr>
                <w:sz w:val="20"/>
                <w:szCs w:val="20"/>
              </w:rPr>
              <w:t>ние</w:t>
            </w:r>
            <w:r w:rsidRPr="00087A50">
              <w:rPr>
                <w:sz w:val="20"/>
                <w:szCs w:val="20"/>
              </w:rPr>
              <w:t xml:space="preserve"> методами осуществления инновационных идей, организации производства и эффективного руководства работой людей, подготовки документации для создания системы менеджмента качества производственного подразделения</w:t>
            </w:r>
          </w:p>
        </w:tc>
        <w:tc>
          <w:tcPr>
            <w:tcW w:w="7513" w:type="dxa"/>
          </w:tcPr>
          <w:p w:rsidR="000F77DF" w:rsidRDefault="00257184" w:rsidP="0025718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методы осуществления инновационных идей. Знать систему </w:t>
            </w:r>
            <w:proofErr w:type="spellStart"/>
            <w:proofErr w:type="gramStart"/>
            <w:r w:rsidRPr="00087A50">
              <w:rPr>
                <w:sz w:val="20"/>
                <w:szCs w:val="20"/>
              </w:rPr>
              <w:t>систем</w:t>
            </w:r>
            <w:r>
              <w:rPr>
                <w:sz w:val="20"/>
                <w:szCs w:val="20"/>
              </w:rPr>
              <w:t>у</w:t>
            </w:r>
            <w:proofErr w:type="spellEnd"/>
            <w:proofErr w:type="gramEnd"/>
            <w:r w:rsidRPr="00087A50">
              <w:rPr>
                <w:sz w:val="20"/>
                <w:szCs w:val="20"/>
              </w:rPr>
              <w:t xml:space="preserve"> менеджмента качества производственного подразделения</w:t>
            </w:r>
            <w:r>
              <w:rPr>
                <w:sz w:val="20"/>
                <w:szCs w:val="20"/>
              </w:rPr>
              <w:t>.</w:t>
            </w:r>
          </w:p>
          <w:p w:rsidR="00257184" w:rsidRDefault="00257184" w:rsidP="0025718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готовить </w:t>
            </w:r>
            <w:r w:rsidRPr="00087A50">
              <w:rPr>
                <w:sz w:val="20"/>
                <w:szCs w:val="20"/>
              </w:rPr>
              <w:t>документаци</w:t>
            </w:r>
            <w:r>
              <w:rPr>
                <w:sz w:val="20"/>
                <w:szCs w:val="20"/>
              </w:rPr>
              <w:t>ю</w:t>
            </w:r>
            <w:r w:rsidRPr="00087A50">
              <w:rPr>
                <w:sz w:val="20"/>
                <w:szCs w:val="20"/>
              </w:rPr>
              <w:t xml:space="preserve"> для создания системы менеджмента качества производственного подразделения</w:t>
            </w:r>
            <w:r>
              <w:rPr>
                <w:sz w:val="20"/>
                <w:szCs w:val="20"/>
              </w:rPr>
              <w:t>.</w:t>
            </w:r>
          </w:p>
          <w:p w:rsidR="00257184" w:rsidRPr="00087A50" w:rsidRDefault="00257184" w:rsidP="0025718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Владеть методами </w:t>
            </w:r>
            <w:r w:rsidRPr="00087A50">
              <w:rPr>
                <w:sz w:val="20"/>
                <w:szCs w:val="20"/>
              </w:rPr>
              <w:t>организации производства и эффективного руководства работой людей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  <w:tr w:rsidR="000F77DF" w:rsidTr="003573C0">
        <w:trPr>
          <w:trHeight w:val="2242"/>
        </w:trPr>
        <w:tc>
          <w:tcPr>
            <w:tcW w:w="993" w:type="dxa"/>
          </w:tcPr>
          <w:p w:rsidR="000F77DF" w:rsidRPr="00087A50" w:rsidRDefault="000F77DF" w:rsidP="000F77DF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ПК-12</w:t>
            </w:r>
          </w:p>
        </w:tc>
        <w:tc>
          <w:tcPr>
            <w:tcW w:w="4394" w:type="dxa"/>
          </w:tcPr>
          <w:p w:rsidR="000F77DF" w:rsidRPr="00087A50" w:rsidRDefault="000F77DF" w:rsidP="00335D3F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способность</w:t>
            </w:r>
            <w:bookmarkStart w:id="0" w:name="_GoBack"/>
            <w:bookmarkEnd w:id="0"/>
            <w:r w:rsidRPr="00087A50">
              <w:rPr>
                <w:sz w:val="20"/>
                <w:szCs w:val="20"/>
              </w:rPr>
              <w:t xml:space="preserve"> разрабатывать оперативные планы работы первичных производственных подразделений, вести анализ затрат и результатов производственной деятельности, составление технической документации, а также установленной отчетности по утвержденным формам</w:t>
            </w:r>
          </w:p>
        </w:tc>
        <w:tc>
          <w:tcPr>
            <w:tcW w:w="7513" w:type="dxa"/>
          </w:tcPr>
          <w:p w:rsidR="000F77DF" w:rsidRDefault="00257184" w:rsidP="0025718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установленные формы отчетности</w:t>
            </w:r>
            <w:r w:rsidR="000F7433">
              <w:rPr>
                <w:sz w:val="20"/>
                <w:szCs w:val="20"/>
              </w:rPr>
              <w:t>.</w:t>
            </w:r>
          </w:p>
          <w:p w:rsidR="000F7433" w:rsidRPr="00087A50" w:rsidRDefault="000F7433" w:rsidP="0025718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</w:t>
            </w:r>
            <w:r w:rsidRPr="00087A50">
              <w:rPr>
                <w:sz w:val="20"/>
                <w:szCs w:val="20"/>
              </w:rPr>
              <w:t xml:space="preserve"> разрабатывать оперативные планы работы первичных производственных подразделений</w:t>
            </w:r>
            <w:r>
              <w:rPr>
                <w:sz w:val="20"/>
                <w:szCs w:val="20"/>
              </w:rPr>
              <w:t xml:space="preserve">, </w:t>
            </w:r>
            <w:r w:rsidRPr="00087A50">
              <w:rPr>
                <w:sz w:val="20"/>
                <w:szCs w:val="20"/>
              </w:rPr>
              <w:t>вести анализ затрат и результатов производственной деятельности</w:t>
            </w:r>
          </w:p>
        </w:tc>
        <w:tc>
          <w:tcPr>
            <w:tcW w:w="2268" w:type="dxa"/>
          </w:tcPr>
          <w:p w:rsidR="000F77DF" w:rsidRPr="00087A50" w:rsidRDefault="003573C0" w:rsidP="002F23F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Собеседование с руководителем ВКР. Защита ВКР.</w:t>
            </w:r>
          </w:p>
        </w:tc>
      </w:tr>
    </w:tbl>
    <w:p w:rsidR="001C0224" w:rsidRDefault="006726AD" w:rsidP="006726A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Критерии формирования (шкала оценок) для проведения промежуточной аттестации</w:t>
      </w:r>
    </w:p>
    <w:p w:rsidR="006726AD" w:rsidRDefault="006726AD" w:rsidP="006726AD">
      <w:pPr>
        <w:pStyle w:val="Default"/>
        <w:jc w:val="center"/>
        <w:rPr>
          <w:b/>
          <w:bCs/>
          <w:sz w:val="23"/>
          <w:szCs w:val="23"/>
        </w:rPr>
      </w:pPr>
    </w:p>
    <w:tbl>
      <w:tblPr>
        <w:tblStyle w:val="a4"/>
        <w:tblW w:w="15216" w:type="dxa"/>
        <w:tblInd w:w="-601" w:type="dxa"/>
        <w:tblLook w:val="04A0" w:firstRow="1" w:lastRow="0" w:firstColumn="1" w:lastColumn="0" w:noHBand="0" w:noVBand="1"/>
      </w:tblPr>
      <w:tblGrid>
        <w:gridCol w:w="1384"/>
        <w:gridCol w:w="7689"/>
        <w:gridCol w:w="704"/>
        <w:gridCol w:w="1143"/>
        <w:gridCol w:w="1583"/>
        <w:gridCol w:w="1178"/>
        <w:gridCol w:w="1535"/>
      </w:tblGrid>
      <w:tr w:rsidR="006726AD" w:rsidTr="006726AD">
        <w:tc>
          <w:tcPr>
            <w:tcW w:w="9073" w:type="dxa"/>
            <w:gridSpan w:val="2"/>
          </w:tcPr>
          <w:p w:rsidR="006726AD" w:rsidRDefault="006726AD" w:rsidP="006726A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6143" w:type="dxa"/>
            <w:gridSpan w:val="5"/>
          </w:tcPr>
          <w:p w:rsidR="006726AD" w:rsidRDefault="006726AD" w:rsidP="006726A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6726AD" w:rsidTr="006726AD">
        <w:tc>
          <w:tcPr>
            <w:tcW w:w="1384" w:type="dxa"/>
          </w:tcPr>
          <w:p w:rsidR="006726AD" w:rsidRDefault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Индекс </w:t>
            </w:r>
          </w:p>
          <w:p w:rsidR="006726AD" w:rsidRDefault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компетенции </w:t>
            </w:r>
          </w:p>
        </w:tc>
        <w:tc>
          <w:tcPr>
            <w:tcW w:w="7689" w:type="dxa"/>
          </w:tcPr>
          <w:p w:rsidR="006726AD" w:rsidRDefault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Планируемые результаты обучения 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726AD" w:rsidTr="006726AD">
        <w:tc>
          <w:tcPr>
            <w:tcW w:w="1384" w:type="dxa"/>
          </w:tcPr>
          <w:p w:rsidR="006726AD" w:rsidRDefault="006726AD" w:rsidP="006726A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7689" w:type="dxa"/>
          </w:tcPr>
          <w:p w:rsidR="006726AD" w:rsidRDefault="006726AD" w:rsidP="006726A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704" w:type="dxa"/>
          </w:tcPr>
          <w:p w:rsidR="006726AD" w:rsidRDefault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ОК-1</w:t>
            </w:r>
          </w:p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</w:p>
        </w:tc>
        <w:tc>
          <w:tcPr>
            <w:tcW w:w="7689" w:type="dxa"/>
          </w:tcPr>
          <w:p w:rsidR="006726AD" w:rsidRPr="00374308" w:rsidRDefault="006726AD" w:rsidP="006726AD">
            <w:pPr>
              <w:pStyle w:val="Default"/>
              <w:rPr>
                <w:sz w:val="20"/>
                <w:szCs w:val="20"/>
              </w:rPr>
            </w:pPr>
            <w:r w:rsidRPr="00374308">
              <w:rPr>
                <w:sz w:val="20"/>
                <w:szCs w:val="20"/>
              </w:rPr>
              <w:t>Знать: предмет философии, основные философские принципы, законы, категории, а также их содержание и взаимосвязи; мировоззренческие и методологические основы философского мышления; роль философии в формировании ценностных  ориентаций в  профессиональной деятельности.</w:t>
            </w:r>
          </w:p>
          <w:p w:rsidR="006726AD" w:rsidRPr="00374308" w:rsidRDefault="006726AD" w:rsidP="006726AD">
            <w:pPr>
              <w:pStyle w:val="Default"/>
              <w:rPr>
                <w:sz w:val="20"/>
                <w:szCs w:val="20"/>
              </w:rPr>
            </w:pPr>
            <w:r w:rsidRPr="00374308">
              <w:rPr>
                <w:sz w:val="20"/>
                <w:szCs w:val="20"/>
              </w:rPr>
              <w:t>Уметь: ориентироваться в системе философского знания как целостного представления об основах мироздания и перспективах развития планетарного социума; понимать характерные особенности современного этапа развития философии; применять философские принципы и законы, формы и методы познания в профессиональной деятельности.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374308">
              <w:rPr>
                <w:sz w:val="20"/>
                <w:szCs w:val="20"/>
              </w:rPr>
              <w:t>Владеть: навыками философского анализа различных типов мировоззрения, использования различных философских методов для анализа тенденций развития современного общества.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ОК-2</w:t>
            </w:r>
          </w:p>
        </w:tc>
        <w:tc>
          <w:tcPr>
            <w:tcW w:w="7689" w:type="dxa"/>
          </w:tcPr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знать: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−</w:t>
            </w:r>
            <w:r w:rsidRPr="00286B85">
              <w:rPr>
                <w:sz w:val="20"/>
                <w:szCs w:val="20"/>
              </w:rPr>
              <w:tab/>
              <w:t>закономерности и этапы исторического процесса; основные исторические события, факты и имена исторических деятелей России;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−</w:t>
            </w:r>
            <w:r w:rsidRPr="00286B85">
              <w:rPr>
                <w:sz w:val="20"/>
                <w:szCs w:val="20"/>
              </w:rPr>
              <w:tab/>
              <w:t>иметь представление об источниках исторических знаний и приёмах работы с ними;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уметь: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lastRenderedPageBreak/>
              <w:t>−</w:t>
            </w:r>
            <w:r w:rsidRPr="00286B85">
              <w:rPr>
                <w:sz w:val="20"/>
                <w:szCs w:val="20"/>
              </w:rPr>
              <w:tab/>
              <w:t>применять понятийно-категориальный аппарат, основные законы исторической науки для анализа социально значимых проблем и процессов;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−</w:t>
            </w:r>
            <w:r w:rsidRPr="00286B85">
              <w:rPr>
                <w:sz w:val="20"/>
                <w:szCs w:val="20"/>
              </w:rPr>
              <w:tab/>
              <w:t>ориентироваться в мировом историческом процессе, анализировать процессы и явления, происходящие в обществе;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−</w:t>
            </w:r>
            <w:r w:rsidRPr="00286B85">
              <w:rPr>
                <w:sz w:val="20"/>
                <w:szCs w:val="20"/>
              </w:rPr>
              <w:tab/>
              <w:t>применять методы и средства познания для интеллектуального развития, повышения культурного уровня, профессиональной компетенции;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владеть: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−</w:t>
            </w:r>
            <w:r w:rsidRPr="00286B85">
              <w:rPr>
                <w:sz w:val="20"/>
                <w:szCs w:val="20"/>
              </w:rPr>
              <w:tab/>
              <w:t xml:space="preserve">навыками целостного </w:t>
            </w:r>
            <w:proofErr w:type="gramStart"/>
            <w:r w:rsidRPr="00286B85">
              <w:rPr>
                <w:sz w:val="20"/>
                <w:szCs w:val="20"/>
              </w:rPr>
              <w:t>под-хода</w:t>
            </w:r>
            <w:proofErr w:type="gramEnd"/>
            <w:r w:rsidRPr="00286B85">
              <w:rPr>
                <w:sz w:val="20"/>
                <w:szCs w:val="20"/>
              </w:rPr>
              <w:t xml:space="preserve"> к анализу проблем общества, анализа социально значимых проблем и процессов;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методами исторического исследования, навыками и приёмами работы с историческими источниками.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lastRenderedPageBreak/>
              <w:t>ОК-3</w:t>
            </w:r>
          </w:p>
        </w:tc>
        <w:tc>
          <w:tcPr>
            <w:tcW w:w="7689" w:type="dxa"/>
          </w:tcPr>
          <w:p w:rsidR="006726AD" w:rsidRPr="00B97468" w:rsidRDefault="006726AD" w:rsidP="006726AD">
            <w:pPr>
              <w:autoSpaceDE w:val="0"/>
              <w:autoSpaceDN w:val="0"/>
              <w:ind w:left="66"/>
              <w:rPr>
                <w:rFonts w:ascii="Times New Roman" w:hAnsi="Times New Roman"/>
                <w:sz w:val="20"/>
                <w:szCs w:val="20"/>
              </w:rPr>
            </w:pPr>
            <w:r w:rsidRPr="00B97468">
              <w:rPr>
                <w:rFonts w:ascii="Times New Roman" w:hAnsi="Times New Roman"/>
                <w:sz w:val="20"/>
                <w:szCs w:val="20"/>
              </w:rPr>
              <w:t xml:space="preserve">Знать основные понятия, законы, принципы, методы, механизмы экономики и уметь применять их на практике. Уметь определять цель, ставить соответствующие задачи, решать их. 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ОК-4</w:t>
            </w:r>
          </w:p>
        </w:tc>
        <w:tc>
          <w:tcPr>
            <w:tcW w:w="7689" w:type="dxa"/>
          </w:tcPr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Знать основы трудового законодательства и правового регулирования деятельности отрасли; нормативные правовые акты.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Уметь применять знания по трудовому праву, особенно по таким вопросам, как понятие и содержание трудового договора.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Владеть юридической терминологией; навыками работы с правовыми актами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ОК-5</w:t>
            </w:r>
          </w:p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</w:p>
        </w:tc>
        <w:tc>
          <w:tcPr>
            <w:tcW w:w="7689" w:type="dxa"/>
          </w:tcPr>
          <w:p w:rsidR="006726AD" w:rsidRPr="00945027" w:rsidRDefault="006726AD" w:rsidP="006726AD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 xml:space="preserve">Особенности грамматики научного текста. 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Порядок слов простого предложения.</w:t>
            </w:r>
            <w:r>
              <w:t xml:space="preserve"> </w:t>
            </w:r>
            <w:r w:rsidRPr="00945027">
              <w:rPr>
                <w:sz w:val="20"/>
                <w:szCs w:val="20"/>
              </w:rPr>
              <w:t>Выполнение письменных переводов и устных пересказов специальной литературы, выполненных самостоятельно.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ОК-6</w:t>
            </w:r>
          </w:p>
        </w:tc>
        <w:tc>
          <w:tcPr>
            <w:tcW w:w="7689" w:type="dxa"/>
          </w:tcPr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знать: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историю культуры России, её особенности, традиции, место в системе мировой культуры и цивилизации;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уметь: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выражать и обосновывать свою позицию по вопросам, касающимся ценностного отношения к историческому прошлому; логически верно, аргументирован-но и ясно строить устную и письменную речь; работать в коллективе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ОК-7</w:t>
            </w:r>
          </w:p>
        </w:tc>
        <w:tc>
          <w:tcPr>
            <w:tcW w:w="7689" w:type="dxa"/>
          </w:tcPr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структуру предприятия, технологию производства работ.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ОК-8</w:t>
            </w:r>
          </w:p>
        </w:tc>
        <w:tc>
          <w:tcPr>
            <w:tcW w:w="7689" w:type="dxa"/>
          </w:tcPr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Уметь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ОК-9</w:t>
            </w:r>
          </w:p>
        </w:tc>
        <w:tc>
          <w:tcPr>
            <w:tcW w:w="7689" w:type="dxa"/>
          </w:tcPr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374308">
              <w:rPr>
                <w:sz w:val="20"/>
                <w:szCs w:val="20"/>
              </w:rPr>
              <w:t>Выполнение письменных переводов и устных пересказов специальной литературы, выполненных самостоятельно.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lastRenderedPageBreak/>
              <w:t>ОПК-1</w:t>
            </w:r>
          </w:p>
        </w:tc>
        <w:tc>
          <w:tcPr>
            <w:tcW w:w="7689" w:type="dxa"/>
          </w:tcPr>
          <w:p w:rsidR="006726AD" w:rsidRPr="00BF18A6" w:rsidRDefault="006726AD" w:rsidP="006726AD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Знать  основные законы,  модели и понятия.</w:t>
            </w:r>
          </w:p>
          <w:p w:rsidR="006726AD" w:rsidRPr="00BF18A6" w:rsidRDefault="006726AD" w:rsidP="006726AD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Уметь использовать физические законы при анализе и решении проблем в профессиональной деятельности.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Владеть методами планирования, постановки и обработки эксперимента.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ОПК-2</w:t>
            </w:r>
          </w:p>
        </w:tc>
        <w:tc>
          <w:tcPr>
            <w:tcW w:w="7689" w:type="dxa"/>
          </w:tcPr>
          <w:p w:rsidR="006726AD" w:rsidRPr="00BF18A6" w:rsidRDefault="006726AD" w:rsidP="006726AD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Знать  основные законы,  модели и понятия.</w:t>
            </w:r>
          </w:p>
          <w:p w:rsidR="006726AD" w:rsidRPr="00BF18A6" w:rsidRDefault="006726AD" w:rsidP="006726AD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Уметь использовать физические законы при анализе и решении проблем в профессиональной деятельности.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Владеть методами планирования, постановки и обработки эксперимента.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ОПК-3</w:t>
            </w:r>
          </w:p>
        </w:tc>
        <w:tc>
          <w:tcPr>
            <w:tcW w:w="7689" w:type="dxa"/>
          </w:tcPr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Знать о взаимосвязях и значении всех дисциплин учебного плана вуза по специальности; особенности процесса обучения в вузе; основные документы, регламентирующие жизнь и деятельность студентов, структуру вуза; правила пользования библиотекой, роль, значение инженера по специальности.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  истоки и современное со-стояние строительного производства и основных строительных </w:t>
            </w:r>
            <w:proofErr w:type="gramStart"/>
            <w:r w:rsidRPr="00286B85">
              <w:rPr>
                <w:sz w:val="20"/>
                <w:szCs w:val="20"/>
              </w:rPr>
              <w:t>материалов</w:t>
            </w:r>
            <w:proofErr w:type="gramEnd"/>
            <w:r w:rsidRPr="00286B85">
              <w:rPr>
                <w:sz w:val="20"/>
                <w:szCs w:val="20"/>
              </w:rPr>
              <w:t xml:space="preserve"> в том числе и в Республике Коми.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 основы конструирования и организацию строительства производственных и гражданских зданий и сооружений.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 основные правила и положения техники безопасности, промышленной санитарии, пожарной безопасности.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знанием нормативной базы в области инженерных изысканий, принципов проектирования зданий, сооружений, инженерных систем и оборудования, планировки и застройки населенных мест.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ОПК-4</w:t>
            </w:r>
          </w:p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</w:p>
        </w:tc>
        <w:tc>
          <w:tcPr>
            <w:tcW w:w="7689" w:type="dxa"/>
          </w:tcPr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применять информационные технологии для ре</w:t>
            </w:r>
            <w:r w:rsidRPr="00945027">
              <w:rPr>
                <w:sz w:val="20"/>
                <w:szCs w:val="20"/>
              </w:rPr>
              <w:t>шения практических задач. Владеть пакетом о</w:t>
            </w:r>
            <w:r>
              <w:rPr>
                <w:sz w:val="20"/>
                <w:szCs w:val="20"/>
              </w:rPr>
              <w:t>фисных программ для работы с ин</w:t>
            </w:r>
            <w:r w:rsidRPr="00945027">
              <w:rPr>
                <w:sz w:val="20"/>
                <w:szCs w:val="20"/>
              </w:rPr>
              <w:t>формацией.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ОПК-5</w:t>
            </w:r>
          </w:p>
        </w:tc>
        <w:tc>
          <w:tcPr>
            <w:tcW w:w="7689" w:type="dxa"/>
          </w:tcPr>
          <w:p w:rsidR="006726AD" w:rsidRPr="00945027" w:rsidRDefault="006726AD" w:rsidP="006726AD">
            <w:pPr>
              <w:pStyle w:val="Default"/>
              <w:jc w:val="both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Грамотно применять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>практические навыки</w:t>
            </w:r>
          </w:p>
          <w:p w:rsidR="006726AD" w:rsidRPr="00945027" w:rsidRDefault="006726AD" w:rsidP="006726AD">
            <w:pPr>
              <w:pStyle w:val="Default"/>
              <w:jc w:val="both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 xml:space="preserve">безопасности в </w:t>
            </w:r>
            <w:proofErr w:type="gramStart"/>
            <w:r w:rsidRPr="00945027">
              <w:rPr>
                <w:sz w:val="20"/>
                <w:szCs w:val="20"/>
              </w:rPr>
              <w:t>опасных</w:t>
            </w:r>
            <w:proofErr w:type="gramEnd"/>
          </w:p>
          <w:p w:rsidR="006726AD" w:rsidRPr="00945027" w:rsidRDefault="006726AD" w:rsidP="006726AD">
            <w:pPr>
              <w:pStyle w:val="Default"/>
              <w:jc w:val="both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ситуациях,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 xml:space="preserve">возникающих </w:t>
            </w:r>
            <w:proofErr w:type="gramStart"/>
            <w:r w:rsidRPr="00945027">
              <w:rPr>
                <w:sz w:val="20"/>
                <w:szCs w:val="20"/>
              </w:rPr>
              <w:t>в</w:t>
            </w:r>
            <w:proofErr w:type="gramEnd"/>
          </w:p>
          <w:p w:rsidR="006726AD" w:rsidRPr="00945027" w:rsidRDefault="006726AD" w:rsidP="006726AD">
            <w:pPr>
              <w:pStyle w:val="Default"/>
              <w:jc w:val="both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повседневной жизни;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>идентифицировать,</w:t>
            </w:r>
          </w:p>
          <w:p w:rsidR="006726AD" w:rsidRPr="00945027" w:rsidRDefault="006726AD" w:rsidP="006726AD">
            <w:pPr>
              <w:pStyle w:val="Default"/>
              <w:jc w:val="both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классифицировать ЧС;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>распознать неотложные</w:t>
            </w:r>
          </w:p>
          <w:p w:rsidR="006726AD" w:rsidRPr="00087A50" w:rsidRDefault="006726AD" w:rsidP="006726AD">
            <w:pPr>
              <w:pStyle w:val="Default"/>
              <w:jc w:val="both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состояния, возникшие</w:t>
            </w:r>
            <w:r>
              <w:rPr>
                <w:sz w:val="20"/>
                <w:szCs w:val="20"/>
              </w:rPr>
              <w:t xml:space="preserve"> при ЧС.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left="-108"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 xml:space="preserve">  ОПК-6</w:t>
            </w:r>
          </w:p>
        </w:tc>
        <w:tc>
          <w:tcPr>
            <w:tcW w:w="7689" w:type="dxa"/>
          </w:tcPr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Уметь работать с компьютером как средством управления информацией. Знать основные возм</w:t>
            </w:r>
            <w:r>
              <w:rPr>
                <w:sz w:val="20"/>
                <w:szCs w:val="20"/>
              </w:rPr>
              <w:t>ожности ЭВМ при решении приклад</w:t>
            </w:r>
            <w:r w:rsidRPr="00945027">
              <w:rPr>
                <w:sz w:val="20"/>
                <w:szCs w:val="20"/>
              </w:rPr>
              <w:t xml:space="preserve">ных </w:t>
            </w:r>
            <w:r>
              <w:rPr>
                <w:sz w:val="20"/>
                <w:szCs w:val="20"/>
              </w:rPr>
              <w:t>задач. Владеть основными метода</w:t>
            </w:r>
            <w:r w:rsidRPr="00945027">
              <w:rPr>
                <w:sz w:val="20"/>
                <w:szCs w:val="20"/>
              </w:rPr>
              <w:t>ми, способами и средс</w:t>
            </w:r>
            <w:r>
              <w:rPr>
                <w:sz w:val="20"/>
                <w:szCs w:val="20"/>
              </w:rPr>
              <w:t>твами получения, хранения, пере</w:t>
            </w:r>
            <w:r w:rsidRPr="00945027">
              <w:rPr>
                <w:sz w:val="20"/>
                <w:szCs w:val="20"/>
              </w:rPr>
              <w:t>работки информации; владеть пакетом офисных пр</w:t>
            </w:r>
            <w:r>
              <w:rPr>
                <w:sz w:val="20"/>
                <w:szCs w:val="20"/>
              </w:rPr>
              <w:t>ограмм для работы с информацией.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ОПК-7</w:t>
            </w:r>
          </w:p>
        </w:tc>
        <w:tc>
          <w:tcPr>
            <w:tcW w:w="7689" w:type="dxa"/>
          </w:tcPr>
          <w:p w:rsidR="006726AD" w:rsidRPr="00945027" w:rsidRDefault="006726AD" w:rsidP="006726AD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знать:</w:t>
            </w:r>
          </w:p>
          <w:p w:rsidR="006726AD" w:rsidRPr="00945027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законодательную и норматив</w:t>
            </w:r>
            <w:r w:rsidRPr="00945027">
              <w:rPr>
                <w:sz w:val="20"/>
                <w:szCs w:val="20"/>
              </w:rPr>
              <w:t xml:space="preserve">ную базу в области </w:t>
            </w:r>
            <w:proofErr w:type="spellStart"/>
            <w:r w:rsidRPr="00945027">
              <w:rPr>
                <w:sz w:val="20"/>
                <w:szCs w:val="20"/>
              </w:rPr>
              <w:t>энерго</w:t>
            </w:r>
            <w:proofErr w:type="spellEnd"/>
            <w:r w:rsidRPr="00945027">
              <w:rPr>
                <w:sz w:val="20"/>
                <w:szCs w:val="20"/>
              </w:rPr>
              <w:t>- и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>ресурсосбережения;</w:t>
            </w:r>
            <w:r>
              <w:rPr>
                <w:sz w:val="20"/>
                <w:szCs w:val="20"/>
              </w:rPr>
              <w:t xml:space="preserve"> правовые и нормативные до</w:t>
            </w:r>
            <w:r w:rsidRPr="00945027">
              <w:rPr>
                <w:sz w:val="20"/>
                <w:szCs w:val="20"/>
              </w:rPr>
              <w:t>кументы, регламентирующие</w:t>
            </w:r>
          </w:p>
          <w:p w:rsidR="006726AD" w:rsidRPr="00945027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отношения </w:t>
            </w:r>
            <w:proofErr w:type="spellStart"/>
            <w:r>
              <w:rPr>
                <w:sz w:val="20"/>
                <w:szCs w:val="20"/>
              </w:rPr>
              <w:t>энергоснабжающих</w:t>
            </w:r>
            <w:proofErr w:type="spellEnd"/>
            <w:r>
              <w:rPr>
                <w:sz w:val="20"/>
                <w:szCs w:val="20"/>
              </w:rPr>
              <w:t xml:space="preserve"> организаций с потреби</w:t>
            </w:r>
            <w:r w:rsidRPr="00945027">
              <w:rPr>
                <w:sz w:val="20"/>
                <w:szCs w:val="20"/>
              </w:rPr>
              <w:t>телями энергии.</w:t>
            </w:r>
          </w:p>
          <w:p w:rsidR="006726AD" w:rsidRPr="00945027" w:rsidRDefault="006726AD" w:rsidP="006726AD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уметь:</w:t>
            </w:r>
          </w:p>
          <w:p w:rsidR="006726AD" w:rsidRPr="00945027" w:rsidRDefault="006726AD" w:rsidP="006726AD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-организовывать систему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 xml:space="preserve">управления </w:t>
            </w:r>
            <w:r>
              <w:rPr>
                <w:sz w:val="20"/>
                <w:szCs w:val="20"/>
              </w:rPr>
              <w:t>э</w:t>
            </w:r>
            <w:r w:rsidRPr="00945027">
              <w:rPr>
                <w:sz w:val="20"/>
                <w:szCs w:val="20"/>
              </w:rPr>
              <w:t>нергосбережением;</w:t>
            </w:r>
          </w:p>
          <w:p w:rsidR="006726AD" w:rsidRPr="00945027" w:rsidRDefault="006726AD" w:rsidP="006726AD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владеть навыками:</w:t>
            </w:r>
          </w:p>
          <w:p w:rsidR="006726AD" w:rsidRPr="00945027" w:rsidRDefault="006726AD" w:rsidP="006726AD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- по разработке программ</w:t>
            </w:r>
            <w:r>
              <w:rPr>
                <w:sz w:val="20"/>
                <w:szCs w:val="20"/>
              </w:rPr>
              <w:t xml:space="preserve"> </w:t>
            </w:r>
            <w:r w:rsidRPr="00945027">
              <w:rPr>
                <w:sz w:val="20"/>
                <w:szCs w:val="20"/>
              </w:rPr>
              <w:t>энергосбережения,</w:t>
            </w:r>
          </w:p>
          <w:p w:rsidR="006726AD" w:rsidRPr="00BA7BCF" w:rsidRDefault="006726AD" w:rsidP="006726AD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- внедрения новых механиз</w:t>
            </w:r>
            <w:r>
              <w:rPr>
                <w:sz w:val="20"/>
                <w:szCs w:val="20"/>
              </w:rPr>
              <w:t xml:space="preserve">мов </w:t>
            </w:r>
            <w:proofErr w:type="spellStart"/>
            <w:r>
              <w:rPr>
                <w:sz w:val="20"/>
                <w:szCs w:val="20"/>
              </w:rPr>
              <w:t>энерго</w:t>
            </w:r>
            <w:proofErr w:type="spellEnd"/>
            <w:r>
              <w:rPr>
                <w:sz w:val="20"/>
                <w:szCs w:val="20"/>
              </w:rPr>
              <w:t>- и ресурсосбере</w:t>
            </w:r>
            <w:r w:rsidRPr="00945027">
              <w:rPr>
                <w:sz w:val="20"/>
                <w:szCs w:val="20"/>
              </w:rPr>
              <w:t>жения на</w:t>
            </w:r>
            <w:r>
              <w:rPr>
                <w:sz w:val="20"/>
                <w:szCs w:val="20"/>
              </w:rPr>
              <w:t xml:space="preserve"> </w:t>
            </w:r>
            <w:r w:rsidRPr="00BA7BCF">
              <w:rPr>
                <w:sz w:val="20"/>
                <w:szCs w:val="20"/>
              </w:rPr>
              <w:t>основе мирового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lastRenderedPageBreak/>
              <w:t>опыта.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lastRenderedPageBreak/>
              <w:t>ОПК-8</w:t>
            </w:r>
          </w:p>
        </w:tc>
        <w:tc>
          <w:tcPr>
            <w:tcW w:w="7689" w:type="dxa"/>
          </w:tcPr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Знать основы трудового законодательства и правового регулирования деятельности отрасли; нормативные правовые акты.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Уметь применять знания по трудовому праву, особенно по таким вопросам, как понятие и содержание трудового договора.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Владеть юридической терминологией; навыками работы с правовыми актами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ОПК-9</w:t>
            </w:r>
          </w:p>
        </w:tc>
        <w:tc>
          <w:tcPr>
            <w:tcW w:w="7689" w:type="dxa"/>
          </w:tcPr>
          <w:p w:rsidR="006726AD" w:rsidRPr="00945027" w:rsidRDefault="006726AD" w:rsidP="006726AD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 xml:space="preserve">Особенности грамматики научного текста. 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945027">
              <w:rPr>
                <w:sz w:val="20"/>
                <w:szCs w:val="20"/>
              </w:rPr>
              <w:t>Порядок слов простого предложения.</w:t>
            </w:r>
            <w:r>
              <w:t xml:space="preserve"> </w:t>
            </w:r>
            <w:r w:rsidRPr="00945027">
              <w:rPr>
                <w:sz w:val="20"/>
                <w:szCs w:val="20"/>
              </w:rPr>
              <w:t>Выполнение письменных переводов и устных пересказов специальной литературы, выполненных самостоятельно.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ПК-1</w:t>
            </w:r>
          </w:p>
        </w:tc>
        <w:tc>
          <w:tcPr>
            <w:tcW w:w="7689" w:type="dxa"/>
          </w:tcPr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Знать: содержание и структуру проектов производства работ (ППР) на возведении зданий и сооружений.  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 современные технологии и особенности строительно-монтажных работ (СМР) и процессов при возведении зданий и сооружений; 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-методы и способы выполнения отдельных видов и комплексов строительно-монтажных работ, в том числе в экстремальных климатических условиях; 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-методику проектирования параметров технологического процесса на различных стадиях возведения здания;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-методику выбора и документирования </w:t>
            </w:r>
            <w:proofErr w:type="spellStart"/>
            <w:proofErr w:type="gramStart"/>
            <w:r w:rsidRPr="00286B85">
              <w:rPr>
                <w:sz w:val="20"/>
                <w:szCs w:val="20"/>
              </w:rPr>
              <w:t>технологиче-ских</w:t>
            </w:r>
            <w:proofErr w:type="spellEnd"/>
            <w:proofErr w:type="gramEnd"/>
            <w:r w:rsidRPr="00286B85">
              <w:rPr>
                <w:sz w:val="20"/>
                <w:szCs w:val="20"/>
              </w:rPr>
              <w:t xml:space="preserve"> решений на стадиях проектирования и </w:t>
            </w:r>
            <w:proofErr w:type="spellStart"/>
            <w:r w:rsidRPr="00286B85">
              <w:rPr>
                <w:sz w:val="20"/>
                <w:szCs w:val="20"/>
              </w:rPr>
              <w:t>реализа</w:t>
            </w:r>
            <w:proofErr w:type="spellEnd"/>
            <w:r w:rsidRPr="00286B85">
              <w:rPr>
                <w:sz w:val="20"/>
                <w:szCs w:val="20"/>
              </w:rPr>
              <w:t xml:space="preserve">-ции. 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уметь: - устанавливать состав рабочих операций и процессов; 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-обоснованно выбирать (в том числе с применением вычислительной техники) метод выполнения монтажного процесса и необходимые технические средства; 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-уметь запроектировать общий и специализированный технологические процессы;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-разрабатывать графики строительно-монтажных работ, строительный генеральный план на разных стадиях возведения зданий и сооружений; формировать структуру СМР; 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владеть: - технологическими процессами строительно-монтажных работ (СМР);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 способностью вести подготовку документации по менеджменту качества технологических процессов;  </w:t>
            </w:r>
          </w:p>
          <w:p w:rsidR="006726AD" w:rsidRPr="00286B85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-организацией рабочих мест и работы </w:t>
            </w:r>
            <w:proofErr w:type="spellStart"/>
            <w:proofErr w:type="gramStart"/>
            <w:r w:rsidRPr="00286B85">
              <w:rPr>
                <w:sz w:val="20"/>
                <w:szCs w:val="20"/>
              </w:rPr>
              <w:t>производствен-ных</w:t>
            </w:r>
            <w:proofErr w:type="spellEnd"/>
            <w:proofErr w:type="gramEnd"/>
            <w:r w:rsidRPr="00286B85">
              <w:rPr>
                <w:sz w:val="20"/>
                <w:szCs w:val="20"/>
              </w:rPr>
              <w:t xml:space="preserve"> подразделений; 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-способностью соблюдения экологической безопасности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ПК-2</w:t>
            </w:r>
          </w:p>
        </w:tc>
        <w:tc>
          <w:tcPr>
            <w:tcW w:w="7689" w:type="dxa"/>
          </w:tcPr>
          <w:p w:rsidR="006726AD" w:rsidRPr="00BF18A6" w:rsidRDefault="006726AD" w:rsidP="006726AD">
            <w:pPr>
              <w:pStyle w:val="Default"/>
              <w:rPr>
                <w:sz w:val="20"/>
                <w:szCs w:val="20"/>
              </w:rPr>
            </w:pPr>
            <w:proofErr w:type="spellStart"/>
            <w:r w:rsidRPr="00BF18A6">
              <w:rPr>
                <w:sz w:val="20"/>
                <w:szCs w:val="20"/>
              </w:rPr>
              <w:t>Знать</w:t>
            </w:r>
            <w:proofErr w:type="gramStart"/>
            <w:r w:rsidRPr="00BF18A6">
              <w:rPr>
                <w:sz w:val="20"/>
                <w:szCs w:val="20"/>
              </w:rPr>
              <w:t>:п</w:t>
            </w:r>
            <w:proofErr w:type="gramEnd"/>
            <w:r w:rsidRPr="00BF18A6">
              <w:rPr>
                <w:sz w:val="20"/>
                <w:szCs w:val="20"/>
              </w:rPr>
              <w:t>ринципиальные</w:t>
            </w:r>
            <w:proofErr w:type="spellEnd"/>
            <w:r w:rsidRPr="00BF18A6">
              <w:rPr>
                <w:sz w:val="20"/>
                <w:szCs w:val="20"/>
              </w:rPr>
              <w:t xml:space="preserve"> отличия в расчетах  изотропных и анизотропных материалов, физические и механические свойства древесины и пластмасс, влияние различных факторов на несущую способность, </w:t>
            </w:r>
            <w:proofErr w:type="spellStart"/>
            <w:r w:rsidRPr="00BF18A6">
              <w:rPr>
                <w:sz w:val="20"/>
                <w:szCs w:val="20"/>
              </w:rPr>
              <w:t>деформативность</w:t>
            </w:r>
            <w:proofErr w:type="spellEnd"/>
            <w:r w:rsidRPr="00BF18A6">
              <w:rPr>
                <w:sz w:val="20"/>
                <w:szCs w:val="20"/>
              </w:rPr>
              <w:t xml:space="preserve"> и характер распределения внутренних напряжений по высоте и длине элементов конструкций;</w:t>
            </w:r>
          </w:p>
          <w:p w:rsidR="006726AD" w:rsidRPr="00BF18A6" w:rsidRDefault="006726AD" w:rsidP="006726AD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 xml:space="preserve"> теоретические основы расчета конструкций из цельной и клееной древесины и пластмасс, а также комплексных; преимущества и недостатки конструкций из  древесины (цельной, клееной, усиленной стальной или стеклопластиковой арматурой) и пластмасс; </w:t>
            </w:r>
          </w:p>
          <w:p w:rsidR="006726AD" w:rsidRPr="00BF18A6" w:rsidRDefault="006726AD" w:rsidP="006726AD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 xml:space="preserve">области эффективного применения </w:t>
            </w:r>
            <w:proofErr w:type="spellStart"/>
            <w:r w:rsidRPr="00BF18A6">
              <w:rPr>
                <w:sz w:val="20"/>
                <w:szCs w:val="20"/>
              </w:rPr>
              <w:t>клеедеревянных</w:t>
            </w:r>
            <w:proofErr w:type="spellEnd"/>
            <w:r w:rsidRPr="00BF18A6">
              <w:rPr>
                <w:sz w:val="20"/>
                <w:szCs w:val="20"/>
              </w:rPr>
              <w:t xml:space="preserve">, </w:t>
            </w:r>
            <w:proofErr w:type="spellStart"/>
            <w:r w:rsidRPr="00BF18A6">
              <w:rPr>
                <w:sz w:val="20"/>
                <w:szCs w:val="20"/>
              </w:rPr>
              <w:t>клеефанерных</w:t>
            </w:r>
            <w:proofErr w:type="spellEnd"/>
            <w:r w:rsidRPr="00BF18A6">
              <w:rPr>
                <w:sz w:val="20"/>
                <w:szCs w:val="20"/>
              </w:rPr>
              <w:t xml:space="preserve"> и стеклопластиковых балок, арок, рам, сквозных конструкций (ферм, стоек, и др. плоских) и пространственных конструкций;</w:t>
            </w:r>
          </w:p>
          <w:p w:rsidR="006726AD" w:rsidRPr="00BF18A6" w:rsidRDefault="006726AD" w:rsidP="006726AD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 xml:space="preserve">Уметь: </w:t>
            </w:r>
          </w:p>
          <w:p w:rsidR="006726AD" w:rsidRPr="00BF18A6" w:rsidRDefault="006726AD" w:rsidP="006726AD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lastRenderedPageBreak/>
              <w:t xml:space="preserve">рассчитывать различные виды конструкций из различных материалов, используя приведенные геометрические характеристики, коэффициенты, учитывающие эксплуатационные условия, характер </w:t>
            </w:r>
            <w:proofErr w:type="spellStart"/>
            <w:r w:rsidRPr="00BF18A6">
              <w:rPr>
                <w:sz w:val="20"/>
                <w:szCs w:val="20"/>
              </w:rPr>
              <w:t>нагружения</w:t>
            </w:r>
            <w:proofErr w:type="spellEnd"/>
            <w:r w:rsidRPr="00BF18A6">
              <w:rPr>
                <w:sz w:val="20"/>
                <w:szCs w:val="20"/>
              </w:rPr>
              <w:t>, габариты и форму очертания конструкций, податливость соединений и т.п.;</w:t>
            </w:r>
          </w:p>
          <w:p w:rsidR="006726AD" w:rsidRPr="00BF18A6" w:rsidRDefault="006726AD" w:rsidP="006726AD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>проектировать надежные, долговечные, экономически эффективные конструкции из дерева и пластмасс, в том числе с применением стальных изделий;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BF18A6">
              <w:rPr>
                <w:sz w:val="20"/>
                <w:szCs w:val="20"/>
              </w:rPr>
              <w:t xml:space="preserve">конструировать узлы конструкций и сопряжения элементов, учитывая нормы расстановки деревянных и стальных связей </w:t>
            </w:r>
            <w:proofErr w:type="gramStart"/>
            <w:r w:rsidRPr="00BF18A6">
              <w:rPr>
                <w:sz w:val="20"/>
                <w:szCs w:val="20"/>
              </w:rPr>
              <w:t>в</w:t>
            </w:r>
            <w:proofErr w:type="gramEnd"/>
            <w:r w:rsidRPr="00BF18A6">
              <w:rPr>
                <w:sz w:val="20"/>
                <w:szCs w:val="20"/>
              </w:rPr>
              <w:t xml:space="preserve"> различных материала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lastRenderedPageBreak/>
              <w:t>ПК-3</w:t>
            </w:r>
          </w:p>
        </w:tc>
        <w:tc>
          <w:tcPr>
            <w:tcW w:w="7689" w:type="dxa"/>
          </w:tcPr>
          <w:p w:rsidR="006726AD" w:rsidRPr="00BA7BCF" w:rsidRDefault="006726AD" w:rsidP="006726AD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>Знать:</w:t>
            </w:r>
          </w:p>
          <w:p w:rsidR="006726AD" w:rsidRPr="00BA7BCF" w:rsidRDefault="006726AD" w:rsidP="006726AD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>- методы обеспечения соответствия разрабатываемых проектов и технической документации заданию, стандартам, нормам и правилам, техническим условиям и другим исполнительным документам, техническая и правовая экспертиза проектов строительства, ремонта и</w:t>
            </w:r>
            <w:r>
              <w:rPr>
                <w:sz w:val="20"/>
                <w:szCs w:val="20"/>
              </w:rPr>
              <w:t xml:space="preserve"> ре</w:t>
            </w:r>
            <w:r w:rsidRPr="00BA7BCF">
              <w:rPr>
                <w:sz w:val="20"/>
                <w:szCs w:val="20"/>
              </w:rPr>
              <w:t>конструкции зданий, сооружений и их комплексов;</w:t>
            </w:r>
          </w:p>
          <w:p w:rsidR="006726AD" w:rsidRPr="00BA7BCF" w:rsidRDefault="006726AD" w:rsidP="006726AD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>Уметь:</w:t>
            </w:r>
          </w:p>
          <w:p w:rsidR="006726AD" w:rsidRPr="00BA7BCF" w:rsidRDefault="006726AD" w:rsidP="006726AD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>- проводить реализацию мер по энергосбережению и повышению энергетиче</w:t>
            </w:r>
            <w:r>
              <w:rPr>
                <w:sz w:val="20"/>
                <w:szCs w:val="20"/>
              </w:rPr>
              <w:t>ской эффективности зда</w:t>
            </w:r>
            <w:r w:rsidRPr="00BA7BCF">
              <w:rPr>
                <w:sz w:val="20"/>
                <w:szCs w:val="20"/>
              </w:rPr>
              <w:t>ний, строений и сооружений;</w:t>
            </w:r>
          </w:p>
          <w:p w:rsidR="006726AD" w:rsidRPr="00BA7BCF" w:rsidRDefault="006726AD" w:rsidP="006726AD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>Владеть: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BA7BCF">
              <w:rPr>
                <w:sz w:val="20"/>
                <w:szCs w:val="20"/>
              </w:rPr>
              <w:t xml:space="preserve">- способами разработки и реализации программ по достижению </w:t>
            </w:r>
            <w:proofErr w:type="spellStart"/>
            <w:r w:rsidRPr="00BA7BCF">
              <w:rPr>
                <w:sz w:val="20"/>
                <w:szCs w:val="20"/>
              </w:rPr>
              <w:t>энергоэффективности</w:t>
            </w:r>
            <w:proofErr w:type="spellEnd"/>
            <w:r w:rsidRPr="00BA7BCF">
              <w:rPr>
                <w:sz w:val="20"/>
                <w:szCs w:val="20"/>
              </w:rPr>
              <w:t xml:space="preserve"> зданий и сооружений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ПК-4</w:t>
            </w:r>
          </w:p>
        </w:tc>
        <w:tc>
          <w:tcPr>
            <w:tcW w:w="7689" w:type="dxa"/>
          </w:tcPr>
          <w:p w:rsidR="006726AD" w:rsidRPr="00286B85" w:rsidRDefault="006726AD" w:rsidP="006726AD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Знать: </w:t>
            </w:r>
          </w:p>
          <w:p w:rsidR="006726AD" w:rsidRPr="00286B85" w:rsidRDefault="006726AD" w:rsidP="006726AD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современное состояние отрасли производства основных строительных материалов в Республике Татарстан;</w:t>
            </w:r>
          </w:p>
          <w:p w:rsidR="006726AD" w:rsidRPr="00286B85" w:rsidRDefault="006726AD" w:rsidP="006726AD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основы технологии производства строительных материалов, изделий и конструкций;</w:t>
            </w:r>
          </w:p>
          <w:p w:rsidR="006726AD" w:rsidRPr="00286B85" w:rsidRDefault="006726AD" w:rsidP="006726AD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 основы проектирования предприятий промышленности строительных материалов, изделий и конструкций;</w:t>
            </w:r>
          </w:p>
          <w:p w:rsidR="006726AD" w:rsidRPr="00286B85" w:rsidRDefault="006726AD" w:rsidP="006726AD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знанием нормативной базы в области производства строительных материалов, изделий и конструкций;</w:t>
            </w:r>
          </w:p>
          <w:p w:rsidR="006726AD" w:rsidRPr="00286B85" w:rsidRDefault="006726AD" w:rsidP="006726AD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основы  о  системном  анализе  научно-технических, технологических задач в области производства строительных материалов и изделий;    методы  разработки технически  и  экономически  обоснованных, социально приемлемых решений в области промышленности строительных материалов, строительной индустрии и строительстве.</w:t>
            </w:r>
          </w:p>
          <w:p w:rsidR="006726AD" w:rsidRPr="00286B85" w:rsidRDefault="006726AD" w:rsidP="006726AD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Уметь:</w:t>
            </w:r>
          </w:p>
          <w:p w:rsidR="006726AD" w:rsidRPr="00286B85" w:rsidRDefault="006726AD" w:rsidP="006726AD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ориентироваться в технологиях основных строительных материалов, изделий и  конструкций</w:t>
            </w:r>
            <w:proofErr w:type="gramStart"/>
            <w:r w:rsidRPr="00286B85">
              <w:rPr>
                <w:sz w:val="20"/>
                <w:szCs w:val="20"/>
              </w:rPr>
              <w:t>;.</w:t>
            </w:r>
            <w:proofErr w:type="gramEnd"/>
          </w:p>
          <w:p w:rsidR="006726AD" w:rsidRPr="00286B85" w:rsidRDefault="006726AD" w:rsidP="006726AD">
            <w:pPr>
              <w:pStyle w:val="a5"/>
              <w:spacing w:after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 xml:space="preserve">Владеть: </w:t>
            </w:r>
          </w:p>
          <w:p w:rsidR="006726AD" w:rsidRPr="00E25C48" w:rsidRDefault="006726AD" w:rsidP="006726AD">
            <w:pPr>
              <w:pStyle w:val="a5"/>
              <w:spacing w:before="0" w:beforeAutospacing="0" w:after="0" w:afterAutospacing="0" w:line="240" w:lineRule="atLeast"/>
              <w:contextualSpacing/>
              <w:jc w:val="both"/>
              <w:rPr>
                <w:sz w:val="20"/>
                <w:szCs w:val="20"/>
              </w:rPr>
            </w:pPr>
            <w:r w:rsidRPr="00286B85">
              <w:rPr>
                <w:sz w:val="20"/>
                <w:szCs w:val="20"/>
              </w:rPr>
              <w:t>- владением основными методами организации производства строительных материалов, изделий и  конструкций.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ПК-5</w:t>
            </w:r>
          </w:p>
        </w:tc>
        <w:tc>
          <w:tcPr>
            <w:tcW w:w="7689" w:type="dxa"/>
          </w:tcPr>
          <w:p w:rsidR="006726AD" w:rsidRDefault="006726AD" w:rsidP="00672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теоретические положения метрологии, стандартизации и сертификации;</w:t>
            </w:r>
          </w:p>
          <w:p w:rsidR="006726AD" w:rsidRDefault="006726AD" w:rsidP="00672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выбирать средства</w:t>
            </w:r>
          </w:p>
          <w:p w:rsidR="006726AD" w:rsidRDefault="006726AD" w:rsidP="00672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измерения, оценивать погрешность измерения, обрабатывать результаты </w:t>
            </w:r>
            <w:r>
              <w:rPr>
                <w:rFonts w:ascii="Times New Roman" w:hAnsi="Times New Roman" w:cs="Times New Roman"/>
              </w:rPr>
              <w:lastRenderedPageBreak/>
              <w:t>измерений, применять стандарты основных норм взаимозаменяемости, нормативные документы по стандартизации;</w:t>
            </w:r>
          </w:p>
          <w:p w:rsidR="006726AD" w:rsidRDefault="006726AD" w:rsidP="00672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владеть методами измерений, обработки результатов измерений, методикой выполнения измерений, методами</w:t>
            </w:r>
          </w:p>
          <w:p w:rsidR="006726AD" w:rsidRPr="00087A50" w:rsidRDefault="006726AD" w:rsidP="006726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расчета и назначения посадок, методами контроля и управления качеством, методами стандартизации, схемами сертификации.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lastRenderedPageBreak/>
              <w:t>ПК-6</w:t>
            </w:r>
          </w:p>
        </w:tc>
        <w:tc>
          <w:tcPr>
            <w:tcW w:w="7689" w:type="dxa"/>
          </w:tcPr>
          <w:p w:rsidR="006726AD" w:rsidRPr="00B97468" w:rsidRDefault="006726AD" w:rsidP="006726AD">
            <w:pPr>
              <w:pStyle w:val="Default"/>
              <w:rPr>
                <w:sz w:val="20"/>
                <w:szCs w:val="20"/>
              </w:rPr>
            </w:pPr>
            <w:r w:rsidRPr="00B97468">
              <w:rPr>
                <w:sz w:val="20"/>
                <w:szCs w:val="20"/>
              </w:rPr>
              <w:t>Знать и понимать базовые принципы, лежащие в основе организационных процессов. Понимать общую структуру синтетических связей организации, её правовую форму и соответствующие отношения. Обладать достаточными знаниями  менеджмента, так в частности в области мотивационных механизмах.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ПК-7</w:t>
            </w:r>
          </w:p>
        </w:tc>
        <w:tc>
          <w:tcPr>
            <w:tcW w:w="7689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основные принципы работы  производственного подразделения.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</w:t>
            </w:r>
            <w:r w:rsidRPr="00257184">
              <w:rPr>
                <w:sz w:val="20"/>
                <w:szCs w:val="20"/>
              </w:rPr>
              <w:t>разрабатывать меры по повышению</w:t>
            </w:r>
            <w:r>
              <w:rPr>
                <w:sz w:val="20"/>
                <w:szCs w:val="20"/>
              </w:rPr>
              <w:t xml:space="preserve"> </w:t>
            </w:r>
            <w:r w:rsidRPr="00257184">
              <w:rPr>
                <w:sz w:val="20"/>
                <w:szCs w:val="20"/>
              </w:rPr>
              <w:t>эффективности работы</w:t>
            </w:r>
            <w:r>
              <w:rPr>
                <w:sz w:val="20"/>
                <w:szCs w:val="20"/>
              </w:rPr>
              <w:t xml:space="preserve"> </w:t>
            </w:r>
            <w:r w:rsidRPr="00257184">
              <w:rPr>
                <w:sz w:val="20"/>
                <w:szCs w:val="20"/>
              </w:rPr>
              <w:t>производственного подразделения</w:t>
            </w:r>
            <w:r>
              <w:rPr>
                <w:sz w:val="20"/>
                <w:szCs w:val="20"/>
              </w:rPr>
              <w:t xml:space="preserve">. Уметь </w:t>
            </w:r>
            <w:r w:rsidRPr="00257184">
              <w:rPr>
                <w:sz w:val="20"/>
                <w:szCs w:val="20"/>
              </w:rPr>
              <w:t>проводить анализ технической и экономической эффективности работы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ПК-8</w:t>
            </w:r>
          </w:p>
        </w:tc>
        <w:tc>
          <w:tcPr>
            <w:tcW w:w="7689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основы  производства строительных материалов, изделий и конструкций.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Владеть технологией процессов строительного производства, эксплуатации, обслуживания зданий, сооружений, инженерных систем.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ПК-9</w:t>
            </w:r>
          </w:p>
        </w:tc>
        <w:tc>
          <w:tcPr>
            <w:tcW w:w="7689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</w:t>
            </w:r>
            <w:r w:rsidRPr="00087A50">
              <w:rPr>
                <w:sz w:val="20"/>
                <w:szCs w:val="20"/>
              </w:rPr>
              <w:t>требований охраны труда и экологической безопасности</w:t>
            </w:r>
            <w:r>
              <w:rPr>
                <w:sz w:val="20"/>
                <w:szCs w:val="20"/>
              </w:rPr>
              <w:t>.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вести техническую документацию по менеджменту качества </w:t>
            </w:r>
            <w:r w:rsidRPr="00087A50">
              <w:rPr>
                <w:sz w:val="20"/>
                <w:szCs w:val="20"/>
              </w:rPr>
              <w:t>и типовым методам контроля качества технологических процесс</w:t>
            </w:r>
            <w:r>
              <w:rPr>
                <w:sz w:val="20"/>
                <w:szCs w:val="20"/>
              </w:rPr>
              <w:t xml:space="preserve">ов на производственных участках. Уметь </w:t>
            </w:r>
            <w:r w:rsidRPr="00087A50">
              <w:rPr>
                <w:sz w:val="20"/>
                <w:szCs w:val="20"/>
              </w:rPr>
              <w:t>осуществлять техническое оснащение, размещение и обслуживание технологического оборудования, осуществлять контроль соблюд</w:t>
            </w:r>
            <w:r>
              <w:rPr>
                <w:sz w:val="20"/>
                <w:szCs w:val="20"/>
              </w:rPr>
              <w:t>ения технологической дисциплины.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ПК-10</w:t>
            </w:r>
          </w:p>
        </w:tc>
        <w:tc>
          <w:tcPr>
            <w:tcW w:w="7689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основы </w:t>
            </w:r>
            <w:r w:rsidRPr="00087A50">
              <w:rPr>
                <w:sz w:val="20"/>
                <w:szCs w:val="20"/>
              </w:rPr>
              <w:t xml:space="preserve">управленческой и предпринимательской деятельности в сфере строительства и </w:t>
            </w:r>
            <w:r>
              <w:rPr>
                <w:sz w:val="20"/>
                <w:szCs w:val="20"/>
              </w:rPr>
              <w:t>жилищно-коммунального хозяйства.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</w:t>
            </w:r>
            <w:r w:rsidRPr="00087A50">
              <w:rPr>
                <w:sz w:val="20"/>
                <w:szCs w:val="20"/>
              </w:rPr>
              <w:t>планирова</w:t>
            </w:r>
            <w:r>
              <w:rPr>
                <w:sz w:val="20"/>
                <w:szCs w:val="20"/>
              </w:rPr>
              <w:t>ть</w:t>
            </w:r>
            <w:r w:rsidRPr="00087A5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 xml:space="preserve">у </w:t>
            </w:r>
            <w:r w:rsidRPr="00087A50">
              <w:rPr>
                <w:sz w:val="20"/>
                <w:szCs w:val="20"/>
              </w:rPr>
              <w:t>персонала и фондов оплаты труда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ПК-11</w:t>
            </w:r>
          </w:p>
        </w:tc>
        <w:tc>
          <w:tcPr>
            <w:tcW w:w="7689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методы осуществления инновационных идей. Знать систему </w:t>
            </w:r>
            <w:proofErr w:type="spellStart"/>
            <w:proofErr w:type="gramStart"/>
            <w:r w:rsidRPr="00087A50">
              <w:rPr>
                <w:sz w:val="20"/>
                <w:szCs w:val="20"/>
              </w:rPr>
              <w:t>систем</w:t>
            </w:r>
            <w:r>
              <w:rPr>
                <w:sz w:val="20"/>
                <w:szCs w:val="20"/>
              </w:rPr>
              <w:t>у</w:t>
            </w:r>
            <w:proofErr w:type="spellEnd"/>
            <w:proofErr w:type="gramEnd"/>
            <w:r w:rsidRPr="00087A50">
              <w:rPr>
                <w:sz w:val="20"/>
                <w:szCs w:val="20"/>
              </w:rPr>
              <w:t xml:space="preserve"> менеджмента качества производственного подразделения</w:t>
            </w:r>
            <w:r>
              <w:rPr>
                <w:sz w:val="20"/>
                <w:szCs w:val="20"/>
              </w:rPr>
              <w:t>.</w:t>
            </w:r>
          </w:p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Уметь готовить </w:t>
            </w:r>
            <w:r w:rsidRPr="00087A50">
              <w:rPr>
                <w:sz w:val="20"/>
                <w:szCs w:val="20"/>
              </w:rPr>
              <w:t>документаци</w:t>
            </w:r>
            <w:r>
              <w:rPr>
                <w:sz w:val="20"/>
                <w:szCs w:val="20"/>
              </w:rPr>
              <w:t>ю</w:t>
            </w:r>
            <w:r w:rsidRPr="00087A50">
              <w:rPr>
                <w:sz w:val="20"/>
                <w:szCs w:val="20"/>
              </w:rPr>
              <w:t xml:space="preserve"> для создания системы менеджмента качества производственного подразделения</w:t>
            </w:r>
            <w:r>
              <w:rPr>
                <w:sz w:val="20"/>
                <w:szCs w:val="20"/>
              </w:rPr>
              <w:t>.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Владеть методами </w:t>
            </w:r>
            <w:r w:rsidRPr="00087A50">
              <w:rPr>
                <w:sz w:val="20"/>
                <w:szCs w:val="20"/>
              </w:rPr>
              <w:t>организации производства и эффективного руководства работой людей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  <w:tr w:rsidR="006726AD" w:rsidTr="006726AD">
        <w:tc>
          <w:tcPr>
            <w:tcW w:w="1384" w:type="dxa"/>
          </w:tcPr>
          <w:p w:rsidR="006726AD" w:rsidRPr="00087A50" w:rsidRDefault="006726AD" w:rsidP="006726AD">
            <w:pPr>
              <w:pStyle w:val="Default"/>
              <w:ind w:hanging="108"/>
              <w:rPr>
                <w:sz w:val="20"/>
                <w:szCs w:val="20"/>
              </w:rPr>
            </w:pPr>
            <w:r w:rsidRPr="00087A50">
              <w:rPr>
                <w:sz w:val="20"/>
                <w:szCs w:val="20"/>
              </w:rPr>
              <w:t>ПК-12</w:t>
            </w:r>
          </w:p>
        </w:tc>
        <w:tc>
          <w:tcPr>
            <w:tcW w:w="7689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установленные формы отчетности.</w:t>
            </w:r>
          </w:p>
          <w:p w:rsidR="006726AD" w:rsidRPr="00087A50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Уметь:</w:t>
            </w:r>
            <w:r w:rsidRPr="00087A50">
              <w:rPr>
                <w:sz w:val="20"/>
                <w:szCs w:val="20"/>
              </w:rPr>
              <w:t xml:space="preserve"> разрабатывать оперативные планы работы первичных производственных подразделений</w:t>
            </w:r>
            <w:r>
              <w:rPr>
                <w:sz w:val="20"/>
                <w:szCs w:val="20"/>
              </w:rPr>
              <w:t xml:space="preserve">, </w:t>
            </w:r>
            <w:r w:rsidRPr="00087A50">
              <w:rPr>
                <w:sz w:val="20"/>
                <w:szCs w:val="20"/>
              </w:rPr>
              <w:t>вести анализ затрат и результатов производственной деятельности</w:t>
            </w:r>
          </w:p>
        </w:tc>
        <w:tc>
          <w:tcPr>
            <w:tcW w:w="704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знает </w:t>
            </w:r>
          </w:p>
        </w:tc>
        <w:tc>
          <w:tcPr>
            <w:tcW w:w="114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Допускает грубые ошибки в знании </w:t>
            </w:r>
          </w:p>
        </w:tc>
        <w:tc>
          <w:tcPr>
            <w:tcW w:w="1583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частичные знания без грубых ошибок </w:t>
            </w:r>
          </w:p>
        </w:tc>
        <w:tc>
          <w:tcPr>
            <w:tcW w:w="1178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Знает достаточно в базовом объеме </w:t>
            </w:r>
          </w:p>
        </w:tc>
        <w:tc>
          <w:tcPr>
            <w:tcW w:w="1535" w:type="dxa"/>
          </w:tcPr>
          <w:p w:rsidR="006726AD" w:rsidRDefault="006726AD" w:rsidP="006726A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Демонстрирует высокий уровень знаний </w:t>
            </w:r>
          </w:p>
        </w:tc>
      </w:tr>
    </w:tbl>
    <w:p w:rsidR="006726AD" w:rsidRPr="001C0224" w:rsidRDefault="006726AD" w:rsidP="006726AD">
      <w:pPr>
        <w:pStyle w:val="Default"/>
        <w:jc w:val="center"/>
        <w:rPr>
          <w:sz w:val="23"/>
          <w:szCs w:val="23"/>
        </w:rPr>
      </w:pPr>
    </w:p>
    <w:sectPr w:rsidR="006726AD" w:rsidRPr="001C0224" w:rsidSect="00EE6291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327C"/>
    <w:multiLevelType w:val="hybridMultilevel"/>
    <w:tmpl w:val="E9D67A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B758B5"/>
    <w:multiLevelType w:val="hybridMultilevel"/>
    <w:tmpl w:val="BD342C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CC0E16"/>
    <w:multiLevelType w:val="hybridMultilevel"/>
    <w:tmpl w:val="93849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171113"/>
    <w:multiLevelType w:val="hybridMultilevel"/>
    <w:tmpl w:val="56CC630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D73"/>
    <w:rsid w:val="00087A50"/>
    <w:rsid w:val="000B2873"/>
    <w:rsid w:val="000F7433"/>
    <w:rsid w:val="000F77DF"/>
    <w:rsid w:val="001C0224"/>
    <w:rsid w:val="00257184"/>
    <w:rsid w:val="00286B85"/>
    <w:rsid w:val="002F23F0"/>
    <w:rsid w:val="002F3972"/>
    <w:rsid w:val="00335D3F"/>
    <w:rsid w:val="003573C0"/>
    <w:rsid w:val="00374308"/>
    <w:rsid w:val="00472D73"/>
    <w:rsid w:val="00481F81"/>
    <w:rsid w:val="004B5F79"/>
    <w:rsid w:val="0057114E"/>
    <w:rsid w:val="006726AD"/>
    <w:rsid w:val="0091304F"/>
    <w:rsid w:val="00945027"/>
    <w:rsid w:val="00984741"/>
    <w:rsid w:val="00B23862"/>
    <w:rsid w:val="00B97468"/>
    <w:rsid w:val="00BA7BCF"/>
    <w:rsid w:val="00BF18A6"/>
    <w:rsid w:val="00C72ED1"/>
    <w:rsid w:val="00C86A74"/>
    <w:rsid w:val="00CC591C"/>
    <w:rsid w:val="00CE7E56"/>
    <w:rsid w:val="00D43AF0"/>
    <w:rsid w:val="00EE6291"/>
    <w:rsid w:val="00F122F6"/>
    <w:rsid w:val="00F37356"/>
    <w:rsid w:val="00FC3CA0"/>
    <w:rsid w:val="00FF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CA0"/>
    <w:pPr>
      <w:ind w:left="720"/>
      <w:contextualSpacing/>
    </w:pPr>
  </w:style>
  <w:style w:type="paragraph" w:customStyle="1" w:styleId="Default">
    <w:name w:val="Default"/>
    <w:rsid w:val="009130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C0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97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E7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E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CA0"/>
    <w:pPr>
      <w:ind w:left="720"/>
      <w:contextualSpacing/>
    </w:pPr>
  </w:style>
  <w:style w:type="paragraph" w:customStyle="1" w:styleId="Default">
    <w:name w:val="Default"/>
    <w:rsid w:val="009130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C0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97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E7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19</Pages>
  <Words>7884</Words>
  <Characters>44940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Галеев</dc:creator>
  <cp:keywords/>
  <dc:description/>
  <cp:lastModifiedBy>Руслан Галеев</cp:lastModifiedBy>
  <cp:revision>7</cp:revision>
  <dcterms:created xsi:type="dcterms:W3CDTF">2016-12-05T06:23:00Z</dcterms:created>
  <dcterms:modified xsi:type="dcterms:W3CDTF">2016-12-05T14:00:00Z</dcterms:modified>
</cp:coreProperties>
</file>